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32"/>
          <w:szCs w:val="32"/>
          <w:lang w:val="en-US" w:eastAsia="zh-CN"/>
        </w:rPr>
      </w:pPr>
    </w:p>
    <w:p>
      <w:pPr>
        <w:jc w:val="center"/>
        <w:rPr>
          <w:rFonts w:hint="eastAsia" w:ascii="方正粗黑宋简体" w:hAnsi="方正粗黑宋简体" w:eastAsia="方正粗黑宋简体" w:cs="方正粗黑宋简体"/>
          <w:b w:val="0"/>
          <w:bCs w:val="0"/>
          <w:sz w:val="32"/>
          <w:szCs w:val="32"/>
          <w:lang w:val="en-US" w:eastAsia="zh-CN"/>
        </w:rPr>
      </w:pPr>
      <w:r>
        <w:rPr>
          <w:rFonts w:hint="eastAsia" w:ascii="方正粗黑宋简体" w:hAnsi="方正粗黑宋简体" w:eastAsia="方正粗黑宋简体" w:cs="方正粗黑宋简体"/>
          <w:b w:val="0"/>
          <w:bCs w:val="0"/>
          <w:sz w:val="32"/>
          <w:szCs w:val="32"/>
          <w:lang w:val="en-US" w:eastAsia="zh-CN"/>
        </w:rPr>
        <w:t>第二届四川省杰出·优秀职业经理人及最佳雇主推选活动</w:t>
      </w:r>
    </w:p>
    <w:p>
      <w:pPr>
        <w:jc w:val="center"/>
        <w:rPr>
          <w:rFonts w:hint="eastAsia" w:ascii="方正粗黑宋简体" w:hAnsi="方正粗黑宋简体" w:eastAsia="方正粗黑宋简体" w:cs="方正粗黑宋简体"/>
          <w:b w:val="0"/>
          <w:bCs w:val="0"/>
          <w:sz w:val="32"/>
          <w:szCs w:val="32"/>
          <w:lang w:val="en-US" w:eastAsia="zh-CN"/>
        </w:rPr>
      </w:pPr>
      <w:r>
        <w:rPr>
          <w:rFonts w:hint="eastAsia" w:ascii="方正粗黑宋简体" w:hAnsi="方正粗黑宋简体" w:eastAsia="方正粗黑宋简体" w:cs="方正粗黑宋简体"/>
          <w:b w:val="0"/>
          <w:bCs w:val="0"/>
          <w:sz w:val="32"/>
          <w:szCs w:val="32"/>
          <w:lang w:val="en-US" w:eastAsia="zh-CN"/>
        </w:rPr>
        <w:t>报名附件</w:t>
      </w:r>
    </w:p>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附件一：候选人参选资料清单</w:t>
      </w:r>
    </w:p>
    <w:p>
      <w:pPr>
        <w:jc w:val="left"/>
        <w:rPr>
          <w:rFonts w:ascii="仿宋" w:hAnsi="仿宋" w:eastAsia="仿宋"/>
          <w:sz w:val="32"/>
          <w:szCs w:val="32"/>
        </w:rPr>
      </w:pPr>
      <w:r>
        <w:rPr>
          <w:rFonts w:hint="eastAsia" w:ascii="仿宋" w:hAnsi="仿宋" w:eastAsia="仿宋"/>
          <w:sz w:val="32"/>
          <w:szCs w:val="32"/>
        </w:rPr>
        <w:t>附件二：候选人资格申请表</w:t>
      </w:r>
    </w:p>
    <w:p>
      <w:pPr>
        <w:jc w:val="left"/>
        <w:rPr>
          <w:rFonts w:ascii="仿宋" w:hAnsi="仿宋" w:eastAsia="仿宋"/>
          <w:sz w:val="32"/>
          <w:szCs w:val="32"/>
        </w:rPr>
      </w:pPr>
      <w:r>
        <w:rPr>
          <w:rFonts w:hint="eastAsia" w:ascii="仿宋" w:hAnsi="仿宋" w:eastAsia="仿宋"/>
          <w:sz w:val="32"/>
          <w:szCs w:val="32"/>
        </w:rPr>
        <w:t>附件三：候选人推荐信说明</w:t>
      </w:r>
    </w:p>
    <w:p>
      <w:pPr>
        <w:jc w:val="left"/>
        <w:rPr>
          <w:rFonts w:ascii="仿宋" w:hAnsi="仿宋" w:eastAsia="仿宋"/>
          <w:sz w:val="32"/>
          <w:szCs w:val="32"/>
        </w:rPr>
      </w:pPr>
      <w:r>
        <w:rPr>
          <w:rFonts w:hint="eastAsia" w:ascii="仿宋" w:hAnsi="仿宋" w:eastAsia="仿宋"/>
          <w:sz w:val="32"/>
          <w:szCs w:val="32"/>
        </w:rPr>
        <w:t>附件四：候选人保密及免责声明</w:t>
      </w:r>
    </w:p>
    <w:p>
      <w:pPr>
        <w:jc w:val="left"/>
        <w:rPr>
          <w:rFonts w:ascii="仿宋" w:hAnsi="仿宋" w:eastAsia="仿宋"/>
          <w:sz w:val="32"/>
          <w:szCs w:val="32"/>
        </w:rPr>
      </w:pPr>
      <w:r>
        <w:rPr>
          <w:rFonts w:hint="eastAsia" w:ascii="仿宋" w:hAnsi="仿宋" w:eastAsia="仿宋"/>
          <w:sz w:val="32"/>
          <w:szCs w:val="32"/>
        </w:rPr>
        <w:t>附件五：候选企业参选资料清单</w:t>
      </w:r>
    </w:p>
    <w:p>
      <w:pPr>
        <w:jc w:val="left"/>
        <w:rPr>
          <w:rFonts w:ascii="仿宋" w:hAnsi="仿宋" w:eastAsia="仿宋"/>
          <w:sz w:val="32"/>
          <w:szCs w:val="32"/>
        </w:rPr>
      </w:pPr>
      <w:r>
        <w:rPr>
          <w:rFonts w:hint="eastAsia" w:ascii="仿宋" w:hAnsi="仿宋" w:eastAsia="仿宋"/>
          <w:sz w:val="32"/>
          <w:szCs w:val="32"/>
        </w:rPr>
        <w:t>附件六：候选企业资格申请表</w:t>
      </w:r>
    </w:p>
    <w:p>
      <w:pPr>
        <w:jc w:val="left"/>
        <w:rPr>
          <w:rFonts w:ascii="仿宋" w:hAnsi="仿宋" w:eastAsia="仿宋"/>
          <w:sz w:val="32"/>
          <w:szCs w:val="32"/>
        </w:rPr>
      </w:pPr>
      <w:r>
        <w:rPr>
          <w:rFonts w:hint="eastAsia" w:ascii="仿宋" w:hAnsi="仿宋" w:eastAsia="仿宋"/>
          <w:sz w:val="32"/>
          <w:szCs w:val="32"/>
        </w:rPr>
        <w:t>附件七：候选企业推荐信说明</w:t>
      </w:r>
    </w:p>
    <w:p>
      <w:pPr>
        <w:jc w:val="left"/>
        <w:rPr>
          <w:rFonts w:ascii="仿宋" w:hAnsi="仿宋" w:eastAsia="仿宋" w:cs="仿宋"/>
          <w:sz w:val="28"/>
          <w:szCs w:val="28"/>
        </w:rPr>
      </w:pPr>
      <w:r>
        <w:rPr>
          <w:rFonts w:hint="eastAsia" w:ascii="仿宋" w:hAnsi="仿宋" w:eastAsia="仿宋"/>
          <w:sz w:val="32"/>
          <w:szCs w:val="32"/>
        </w:rPr>
        <w:t>附件八：候选企业保密及免责声明</w:t>
      </w: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hint="eastAsia" w:ascii="黑体" w:hAnsi="黑体" w:eastAsia="黑体" w:cs="黑体"/>
          <w:bCs/>
          <w:sz w:val="28"/>
          <w:szCs w:val="28"/>
        </w:rPr>
      </w:pPr>
    </w:p>
    <w:p>
      <w:pPr>
        <w:spacing w:line="360" w:lineRule="auto"/>
        <w:rPr>
          <w:rFonts w:ascii="黑体" w:hAnsi="黑体" w:eastAsia="黑体" w:cs="黑体"/>
          <w:bCs/>
          <w:sz w:val="28"/>
          <w:szCs w:val="28"/>
        </w:rPr>
      </w:pPr>
      <w:bookmarkStart w:id="0" w:name="_GoBack"/>
      <w:bookmarkEnd w:id="0"/>
      <w:r>
        <w:rPr>
          <w:rFonts w:hint="eastAsia" w:ascii="黑体" w:hAnsi="黑体" w:eastAsia="黑体" w:cs="黑体"/>
          <w:bCs/>
          <w:sz w:val="28"/>
          <w:szCs w:val="28"/>
        </w:rPr>
        <w:t>附件一：</w:t>
      </w:r>
    </w:p>
    <w:p>
      <w:pPr>
        <w:spacing w:line="360" w:lineRule="auto"/>
        <w:jc w:val="center"/>
        <w:rPr>
          <w:rFonts w:ascii="宋体" w:hAnsi="宋体" w:cs="宋体"/>
          <w:b/>
          <w:bCs/>
          <w:sz w:val="30"/>
          <w:szCs w:val="30"/>
        </w:rPr>
      </w:pPr>
    </w:p>
    <w:p>
      <w:pPr>
        <w:spacing w:line="360" w:lineRule="auto"/>
        <w:jc w:val="center"/>
        <w:rPr>
          <w:rFonts w:ascii="方正粗宋简体" w:hAnsi="方正粗宋简体" w:eastAsia="方正粗宋简体" w:cs="方正粗宋简体"/>
          <w:sz w:val="30"/>
          <w:szCs w:val="30"/>
        </w:rPr>
      </w:pPr>
      <w:r>
        <w:rPr>
          <w:rFonts w:hint="eastAsia" w:ascii="方正粗宋简体" w:hAnsi="方正粗宋简体" w:eastAsia="方正粗宋简体" w:cs="方正粗宋简体"/>
          <w:sz w:val="30"/>
          <w:szCs w:val="30"/>
        </w:rPr>
        <w:t>2020年度四川省杰出·优秀职业经理人候选人参选资料清单</w:t>
      </w:r>
    </w:p>
    <w:p>
      <w:pPr>
        <w:ind w:left="1960" w:hanging="1960" w:hangingChars="700"/>
        <w:rPr>
          <w:rFonts w:ascii="微软雅黑" w:hAnsi="微软雅黑" w:eastAsia="微软雅黑" w:cs="宋体"/>
          <w:bCs/>
          <w:sz w:val="28"/>
          <w:szCs w:val="28"/>
        </w:rPr>
      </w:pPr>
    </w:p>
    <w:p>
      <w:pPr>
        <w:ind w:left="1960" w:hanging="1960" w:hangingChars="700"/>
        <w:rPr>
          <w:rFonts w:ascii="微软雅黑" w:hAnsi="微软雅黑" w:eastAsia="微软雅黑" w:cs="宋体"/>
          <w:bCs/>
          <w:sz w:val="28"/>
          <w:szCs w:val="28"/>
        </w:rPr>
      </w:pPr>
      <w:r>
        <w:rPr>
          <w:rFonts w:hint="eastAsia" w:ascii="微软雅黑" w:hAnsi="微软雅黑" w:eastAsia="微软雅黑" w:cs="宋体"/>
          <w:bCs/>
          <w:sz w:val="28"/>
          <w:szCs w:val="28"/>
        </w:rPr>
        <w:t>候选人姓名：</w:t>
      </w:r>
    </w:p>
    <w:p>
      <w:pPr>
        <w:ind w:left="1960" w:hanging="1960" w:hangingChars="700"/>
        <w:rPr>
          <w:rFonts w:ascii="微软雅黑" w:hAnsi="微软雅黑" w:eastAsia="微软雅黑" w:cs="宋体"/>
          <w:bCs/>
          <w:color w:val="808080"/>
          <w:sz w:val="28"/>
          <w:szCs w:val="28"/>
        </w:rPr>
      </w:pPr>
      <w:r>
        <w:rPr>
          <w:rFonts w:hint="eastAsia" w:ascii="微软雅黑" w:hAnsi="微软雅黑" w:eastAsia="微软雅黑" w:cs="宋体"/>
          <w:bCs/>
          <w:sz w:val="28"/>
          <w:szCs w:val="28"/>
        </w:rPr>
        <w:t>候选人选送单位：</w:t>
      </w:r>
      <w:r>
        <w:rPr>
          <w:rFonts w:ascii="微软雅黑" w:hAnsi="微软雅黑" w:eastAsia="微软雅黑" w:cs="宋体"/>
          <w:bCs/>
          <w:sz w:val="28"/>
          <w:szCs w:val="28"/>
        </w:rPr>
        <w:t xml:space="preserve"> </w:t>
      </w:r>
      <w:r>
        <w:rPr>
          <w:rFonts w:hint="eastAsia" w:ascii="微软雅黑" w:hAnsi="微软雅黑" w:eastAsia="微软雅黑" w:cs="宋体"/>
          <w:bCs/>
          <w:color w:val="808080"/>
          <w:sz w:val="28"/>
          <w:szCs w:val="28"/>
        </w:rPr>
        <w:t>（请在此处盖公章，个人申请无需填写）</w:t>
      </w:r>
    </w:p>
    <w:p>
      <w:pPr>
        <w:ind w:left="1960" w:hanging="1960" w:hangingChars="700"/>
        <w:rPr>
          <w:rFonts w:ascii="微软雅黑" w:hAnsi="微软雅黑" w:eastAsia="微软雅黑" w:cs="宋体"/>
          <w:bCs/>
          <w:sz w:val="28"/>
          <w:szCs w:val="28"/>
        </w:rPr>
      </w:pPr>
      <w:r>
        <w:rPr>
          <w:rFonts w:hint="eastAsia" w:ascii="微软雅黑" w:hAnsi="微软雅黑" w:eastAsia="微软雅黑" w:cs="宋体"/>
          <w:bCs/>
          <w:sz w:val="28"/>
          <w:szCs w:val="28"/>
        </w:rPr>
        <w:t>候选人现服务企业：</w:t>
      </w:r>
      <w:r>
        <w:rPr>
          <w:rFonts w:ascii="微软雅黑" w:hAnsi="微软雅黑" w:eastAsia="微软雅黑" w:cs="宋体"/>
          <w:bCs/>
          <w:sz w:val="28"/>
          <w:szCs w:val="28"/>
        </w:rPr>
        <w:t xml:space="preserve"> </w:t>
      </w:r>
    </w:p>
    <w:tbl>
      <w:tblPr>
        <w:tblStyle w:val="4"/>
        <w:tblpPr w:leftFromText="180" w:rightFromText="180" w:vertAnchor="text" w:horzAnchor="page" w:tblpX="1411" w:tblpY="16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9"/>
        <w:gridCol w:w="5025"/>
        <w:gridCol w:w="1380"/>
        <w:gridCol w:w="20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3" w:hRule="atLeast"/>
        </w:trPr>
        <w:tc>
          <w:tcPr>
            <w:tcW w:w="11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
                <w:sz w:val="24"/>
              </w:rPr>
            </w:pPr>
            <w:r>
              <w:rPr>
                <w:rFonts w:hint="eastAsia" w:ascii="微软雅黑" w:hAnsi="微软雅黑" w:eastAsia="微软雅黑" w:cs="宋体"/>
                <w:b/>
                <w:bCs/>
                <w:sz w:val="24"/>
              </w:rPr>
              <w:t>序号</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项</w:t>
            </w:r>
            <w:r>
              <w:rPr>
                <w:rFonts w:ascii="微软雅黑" w:hAnsi="微软雅黑" w:eastAsia="微软雅黑" w:cs="宋体"/>
                <w:b/>
                <w:bCs/>
                <w:sz w:val="24"/>
              </w:rPr>
              <w:t xml:space="preserve">     </w:t>
            </w:r>
            <w:r>
              <w:rPr>
                <w:rFonts w:hint="eastAsia" w:ascii="微软雅黑" w:hAnsi="微软雅黑" w:eastAsia="微软雅黑" w:cs="宋体"/>
                <w:b/>
                <w:bCs/>
                <w:sz w:val="24"/>
              </w:rPr>
              <w:t>目</w:t>
            </w:r>
          </w:p>
        </w:tc>
        <w:tc>
          <w:tcPr>
            <w:tcW w:w="1380" w:type="dxa"/>
            <w:tcBorders>
              <w:top w:val="single" w:color="auto" w:sz="4" w:space="0"/>
              <w:left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申请文件内页码</w:t>
            </w: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1</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候选人资格申请表</w:t>
            </w:r>
          </w:p>
        </w:tc>
        <w:tc>
          <w:tcPr>
            <w:tcW w:w="1380" w:type="dxa"/>
            <w:tcBorders>
              <w:top w:val="single" w:color="auto" w:sz="4" w:space="0"/>
              <w:left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2</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候选人身份证复印件</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3</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候选人最高学历复印件</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ascii="微软雅黑" w:hAnsi="微软雅黑" w:eastAsia="微软雅黑" w:cs="宋体"/>
                <w:bCs/>
                <w:sz w:val="24"/>
              </w:rPr>
              <w:t>4</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个人信用报告</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5</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Cs/>
                <w:sz w:val="24"/>
              </w:rPr>
            </w:pPr>
            <w:r>
              <w:rPr>
                <w:rFonts w:hint="eastAsia" w:ascii="微软雅黑" w:hAnsi="微软雅黑" w:eastAsia="微软雅黑"/>
                <w:bCs/>
                <w:sz w:val="24"/>
              </w:rPr>
              <w:t>职业道德素养企业评价（选交）</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6</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个人管理经验总结</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7</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Cs/>
                <w:sz w:val="24"/>
              </w:rPr>
            </w:pPr>
            <w:r>
              <w:rPr>
                <w:rFonts w:hint="eastAsia" w:ascii="微软雅黑" w:hAnsi="微软雅黑" w:eastAsia="微软雅黑"/>
                <w:bCs/>
                <w:sz w:val="24"/>
              </w:rPr>
              <w:t>企业简介和业绩情况</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8</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推荐信</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9</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bCs/>
                <w:sz w:val="24"/>
              </w:rPr>
            </w:pPr>
            <w:r>
              <w:rPr>
                <w:rFonts w:hint="eastAsia" w:ascii="微软雅黑" w:hAnsi="微软雅黑" w:eastAsia="微软雅黑"/>
                <w:bCs/>
                <w:sz w:val="24"/>
              </w:rPr>
              <w:t>个人正装正面半身彩照1张（请提供电子版，大小约3-4M）</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snapToGrid w:val="0"/>
              <w:ind w:left="420" w:hanging="420"/>
              <w:jc w:val="center"/>
              <w:rPr>
                <w:rFonts w:ascii="微软雅黑" w:hAnsi="微软雅黑" w:eastAsia="微软雅黑" w:cs="宋体"/>
                <w:sz w:val="24"/>
              </w:rPr>
            </w:pPr>
            <w:r>
              <w:rPr>
                <w:rFonts w:hint="eastAsia" w:ascii="微软雅黑" w:hAnsi="微软雅黑" w:eastAsia="微软雅黑" w:cs="宋体"/>
                <w:sz w:val="24"/>
              </w:rPr>
              <w:t>10</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宋体"/>
                <w:sz w:val="24"/>
              </w:rPr>
            </w:pPr>
            <w:r>
              <w:rPr>
                <w:rFonts w:hint="eastAsia" w:ascii="微软雅黑" w:hAnsi="微软雅黑" w:eastAsia="微软雅黑"/>
                <w:bCs/>
                <w:sz w:val="24"/>
              </w:rPr>
              <w:t>候选人个人荣誉、资格、职称等证书复印件</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hint="eastAsia" w:ascii="微软雅黑" w:hAnsi="微软雅黑" w:eastAsia="微软雅黑" w:cs="宋体"/>
                <w:sz w:val="24"/>
              </w:rPr>
              <w:t>11</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cs="宋体"/>
                <w:sz w:val="24"/>
              </w:rPr>
              <w:t>保密及免责声明</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hint="eastAsia" w:ascii="微软雅黑" w:hAnsi="微软雅黑" w:eastAsia="微软雅黑" w:cs="宋体"/>
                <w:sz w:val="24"/>
              </w:rPr>
              <w:t>12</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cs="宋体"/>
                <w:sz w:val="24"/>
              </w:rPr>
              <w:t>其他内容</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bl>
    <w:p>
      <w:pPr>
        <w:snapToGrid w:val="0"/>
        <w:rPr>
          <w:rFonts w:ascii="微软雅黑" w:hAnsi="微软雅黑" w:eastAsia="微软雅黑"/>
          <w:bCs/>
          <w:sz w:val="24"/>
        </w:rPr>
      </w:pPr>
      <w:r>
        <w:rPr>
          <w:rFonts w:ascii="微软雅黑" w:hAnsi="微软雅黑" w:eastAsia="微软雅黑"/>
          <w:bCs/>
          <w:sz w:val="24"/>
        </w:rPr>
        <w:br w:type="page"/>
      </w:r>
      <w:r>
        <w:rPr>
          <w:rFonts w:hint="eastAsia" w:ascii="黑体" w:hAnsi="黑体" w:eastAsia="黑体" w:cs="黑体"/>
          <w:bCs/>
          <w:sz w:val="28"/>
          <w:szCs w:val="28"/>
        </w:rPr>
        <w:t>附件二：</w:t>
      </w:r>
    </w:p>
    <w:p>
      <w:pPr>
        <w:rPr>
          <w:rFonts w:ascii="宋体" w:hAnsi="宋体"/>
          <w:b/>
          <w:bCs/>
          <w:sz w:val="32"/>
          <w:szCs w:val="32"/>
        </w:rPr>
      </w:pPr>
      <w:r>
        <w:rPr>
          <w:rFonts w:hint="eastAsia" w:ascii="方正粗宋简体" w:hAnsi="方正粗宋简体" w:eastAsia="方正粗宋简体" w:cs="方正粗宋简体"/>
          <w:sz w:val="30"/>
          <w:szCs w:val="30"/>
        </w:rPr>
        <w:t>2020年度四川省杰出·优秀职业经理人推选候选人</w:t>
      </w:r>
      <w:r>
        <w:rPr>
          <w:rFonts w:hint="eastAsia" w:ascii="方正粗宋简体" w:hAnsi="方正粗宋简体" w:eastAsia="方正粗宋简体" w:cs="方正粗宋简体"/>
          <w:sz w:val="32"/>
          <w:szCs w:val="32"/>
        </w:rPr>
        <w:t>资格申请表</w:t>
      </w:r>
    </w:p>
    <w:tbl>
      <w:tblPr>
        <w:tblStyle w:val="4"/>
        <w:tblW w:w="909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126"/>
        <w:gridCol w:w="426"/>
        <w:gridCol w:w="567"/>
        <w:gridCol w:w="426"/>
        <w:gridCol w:w="23"/>
        <w:gridCol w:w="153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姓名</w:t>
            </w:r>
          </w:p>
        </w:tc>
        <w:tc>
          <w:tcPr>
            <w:tcW w:w="2126" w:type="dxa"/>
            <w:vAlign w:val="center"/>
          </w:tcPr>
          <w:p>
            <w:pPr>
              <w:widowControl/>
              <w:jc w:val="left"/>
              <w:rPr>
                <w:rFonts w:ascii="宋体" w:hAnsi="宋体" w:cs="宋体"/>
                <w:kern w:val="0"/>
                <w:sz w:val="24"/>
              </w:rPr>
            </w:pPr>
          </w:p>
        </w:tc>
        <w:tc>
          <w:tcPr>
            <w:tcW w:w="993" w:type="dxa"/>
            <w:gridSpan w:val="2"/>
            <w:vAlign w:val="center"/>
          </w:tcPr>
          <w:p>
            <w:pPr>
              <w:widowControl/>
              <w:jc w:val="center"/>
              <w:rPr>
                <w:rFonts w:ascii="宋体" w:hAnsi="宋体" w:cs="宋体"/>
                <w:kern w:val="0"/>
                <w:sz w:val="24"/>
              </w:rPr>
            </w:pPr>
            <w:r>
              <w:rPr>
                <w:rFonts w:hint="eastAsia" w:ascii="宋体" w:hAnsi="宋体" w:cs="宋体"/>
                <w:kern w:val="0"/>
                <w:sz w:val="24"/>
              </w:rPr>
              <w:t>性别</w:t>
            </w:r>
          </w:p>
        </w:tc>
        <w:tc>
          <w:tcPr>
            <w:tcW w:w="1985" w:type="dxa"/>
            <w:gridSpan w:val="3"/>
            <w:vAlign w:val="center"/>
          </w:tcPr>
          <w:p>
            <w:pPr>
              <w:widowControl/>
              <w:jc w:val="left"/>
              <w:rPr>
                <w:rFonts w:ascii="宋体" w:hAnsi="宋体" w:cs="宋体"/>
                <w:kern w:val="0"/>
                <w:sz w:val="24"/>
              </w:rPr>
            </w:pPr>
          </w:p>
        </w:tc>
        <w:tc>
          <w:tcPr>
            <w:tcW w:w="2090" w:type="dxa"/>
            <w:vMerge w:val="restart"/>
            <w:vAlign w:val="center"/>
          </w:tcPr>
          <w:p>
            <w:pPr>
              <w:widowControl/>
              <w:jc w:val="center"/>
              <w:rPr>
                <w:rFonts w:ascii="宋体" w:hAnsi="宋体" w:cs="宋体"/>
                <w:color w:val="808080"/>
                <w:kern w:val="0"/>
                <w:sz w:val="24"/>
              </w:rPr>
            </w:pPr>
            <w:r>
              <w:rPr>
                <w:rFonts w:hint="eastAsia" w:ascii="宋体" w:hAnsi="宋体" w:cs="宋体"/>
                <w:color w:val="80808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126" w:type="dxa"/>
            <w:vAlign w:val="center"/>
          </w:tcPr>
          <w:p>
            <w:pPr>
              <w:widowControl/>
              <w:jc w:val="left"/>
              <w:rPr>
                <w:rFonts w:ascii="宋体" w:hAnsi="宋体" w:cs="宋体"/>
                <w:kern w:val="0"/>
                <w:sz w:val="24"/>
              </w:rPr>
            </w:pPr>
          </w:p>
        </w:tc>
        <w:tc>
          <w:tcPr>
            <w:tcW w:w="993" w:type="dxa"/>
            <w:gridSpan w:val="2"/>
            <w:vAlign w:val="center"/>
          </w:tcPr>
          <w:p>
            <w:pPr>
              <w:widowControl/>
              <w:jc w:val="center"/>
              <w:rPr>
                <w:rFonts w:ascii="宋体" w:hAnsi="宋体" w:cs="宋体"/>
                <w:kern w:val="0"/>
                <w:sz w:val="24"/>
              </w:rPr>
            </w:pPr>
            <w:r>
              <w:rPr>
                <w:rFonts w:hint="eastAsia" w:ascii="宋体" w:hAnsi="宋体" w:cs="宋体"/>
                <w:kern w:val="0"/>
                <w:sz w:val="24"/>
              </w:rPr>
              <w:t>年龄</w:t>
            </w:r>
          </w:p>
        </w:tc>
        <w:tc>
          <w:tcPr>
            <w:tcW w:w="1985" w:type="dxa"/>
            <w:gridSpan w:val="3"/>
            <w:vAlign w:val="center"/>
          </w:tcPr>
          <w:p>
            <w:pPr>
              <w:widowControl/>
              <w:jc w:val="left"/>
              <w:rPr>
                <w:rFonts w:ascii="宋体" w:hAnsi="宋体" w:cs="宋体"/>
                <w:kern w:val="0"/>
                <w:sz w:val="24"/>
              </w:rPr>
            </w:pPr>
          </w:p>
        </w:tc>
        <w:tc>
          <w:tcPr>
            <w:tcW w:w="2090"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2126" w:type="dxa"/>
            <w:vAlign w:val="center"/>
          </w:tcPr>
          <w:p>
            <w:pPr>
              <w:widowControl/>
              <w:jc w:val="left"/>
              <w:rPr>
                <w:rFonts w:ascii="宋体" w:hAnsi="宋体" w:cs="宋体"/>
                <w:kern w:val="0"/>
                <w:sz w:val="24"/>
              </w:rPr>
            </w:pPr>
          </w:p>
        </w:tc>
        <w:tc>
          <w:tcPr>
            <w:tcW w:w="993" w:type="dxa"/>
            <w:gridSpan w:val="2"/>
            <w:vAlign w:val="center"/>
          </w:tcPr>
          <w:p>
            <w:pPr>
              <w:widowControl/>
              <w:jc w:val="center"/>
              <w:rPr>
                <w:rFonts w:ascii="宋体" w:hAnsi="宋体" w:cs="宋体"/>
                <w:kern w:val="0"/>
                <w:sz w:val="24"/>
              </w:rPr>
            </w:pPr>
            <w:r>
              <w:rPr>
                <w:rFonts w:hint="eastAsia" w:ascii="宋体" w:hAnsi="宋体" w:cs="宋体"/>
                <w:kern w:val="0"/>
                <w:sz w:val="24"/>
              </w:rPr>
              <w:t>学历</w:t>
            </w:r>
          </w:p>
        </w:tc>
        <w:tc>
          <w:tcPr>
            <w:tcW w:w="1985" w:type="dxa"/>
            <w:gridSpan w:val="3"/>
            <w:vAlign w:val="center"/>
          </w:tcPr>
          <w:p>
            <w:pPr>
              <w:widowControl/>
              <w:ind w:left="1"/>
              <w:jc w:val="left"/>
              <w:rPr>
                <w:rFonts w:ascii="宋体" w:hAnsi="宋体" w:cs="宋体"/>
                <w:kern w:val="0"/>
                <w:sz w:val="24"/>
              </w:rPr>
            </w:pPr>
          </w:p>
        </w:tc>
        <w:tc>
          <w:tcPr>
            <w:tcW w:w="2090"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参加工作时间</w:t>
            </w:r>
          </w:p>
        </w:tc>
        <w:tc>
          <w:tcPr>
            <w:tcW w:w="2126" w:type="dxa"/>
            <w:vAlign w:val="center"/>
          </w:tcPr>
          <w:p>
            <w:pPr>
              <w:widowControl/>
              <w:jc w:val="left"/>
              <w:rPr>
                <w:rFonts w:ascii="宋体" w:hAnsi="宋体" w:cs="宋体"/>
                <w:kern w:val="0"/>
                <w:sz w:val="24"/>
              </w:rPr>
            </w:pPr>
          </w:p>
        </w:tc>
        <w:tc>
          <w:tcPr>
            <w:tcW w:w="993" w:type="dxa"/>
            <w:gridSpan w:val="2"/>
            <w:vAlign w:val="center"/>
          </w:tcPr>
          <w:p>
            <w:pPr>
              <w:widowControl/>
              <w:jc w:val="center"/>
              <w:rPr>
                <w:rFonts w:ascii="宋体" w:hAnsi="宋体" w:cs="宋体"/>
                <w:kern w:val="0"/>
                <w:sz w:val="24"/>
              </w:rPr>
            </w:pPr>
            <w:r>
              <w:rPr>
                <w:rFonts w:hint="eastAsia" w:ascii="宋体" w:hAnsi="宋体" w:cs="宋体"/>
                <w:kern w:val="0"/>
                <w:sz w:val="24"/>
              </w:rPr>
              <w:t>专业</w:t>
            </w:r>
          </w:p>
        </w:tc>
        <w:tc>
          <w:tcPr>
            <w:tcW w:w="1985" w:type="dxa"/>
            <w:gridSpan w:val="3"/>
            <w:vAlign w:val="center"/>
          </w:tcPr>
          <w:p>
            <w:pPr>
              <w:widowControl/>
              <w:rPr>
                <w:rFonts w:ascii="宋体" w:hAnsi="宋体" w:cs="宋体"/>
                <w:kern w:val="0"/>
                <w:sz w:val="24"/>
              </w:rPr>
            </w:pPr>
          </w:p>
        </w:tc>
        <w:tc>
          <w:tcPr>
            <w:tcW w:w="2090" w:type="dxa"/>
            <w:vMerge w:val="continue"/>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现工作单位</w:t>
            </w:r>
          </w:p>
        </w:tc>
        <w:tc>
          <w:tcPr>
            <w:tcW w:w="3119" w:type="dxa"/>
            <w:gridSpan w:val="3"/>
            <w:vAlign w:val="center"/>
          </w:tcPr>
          <w:p>
            <w:pPr>
              <w:widowControl/>
              <w:jc w:val="left"/>
              <w:rPr>
                <w:rFonts w:ascii="宋体" w:hAnsi="宋体" w:cs="宋体"/>
                <w:kern w:val="0"/>
                <w:sz w:val="24"/>
              </w:rPr>
            </w:pPr>
          </w:p>
        </w:tc>
        <w:tc>
          <w:tcPr>
            <w:tcW w:w="1985" w:type="dxa"/>
            <w:gridSpan w:val="3"/>
            <w:vAlign w:val="center"/>
          </w:tcPr>
          <w:p>
            <w:pPr>
              <w:widowControl/>
              <w:jc w:val="center"/>
              <w:rPr>
                <w:rFonts w:ascii="宋体" w:hAnsi="宋体" w:cs="宋体"/>
                <w:kern w:val="0"/>
                <w:sz w:val="24"/>
              </w:rPr>
            </w:pPr>
            <w:r>
              <w:rPr>
                <w:rFonts w:hint="eastAsia" w:ascii="宋体" w:hAnsi="宋体" w:cs="宋体"/>
                <w:kern w:val="0"/>
                <w:sz w:val="24"/>
              </w:rPr>
              <w:t>任职部门及职务</w:t>
            </w:r>
          </w:p>
        </w:tc>
        <w:tc>
          <w:tcPr>
            <w:tcW w:w="2090" w:type="dxa"/>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手机/电话</w:t>
            </w:r>
          </w:p>
        </w:tc>
        <w:tc>
          <w:tcPr>
            <w:tcW w:w="3119" w:type="dxa"/>
            <w:gridSpan w:val="3"/>
            <w:vAlign w:val="center"/>
          </w:tcPr>
          <w:p>
            <w:pPr>
              <w:widowControl/>
              <w:jc w:val="left"/>
              <w:rPr>
                <w:rFonts w:ascii="宋体" w:hAnsi="宋体" w:cs="宋体"/>
                <w:kern w:val="0"/>
                <w:sz w:val="24"/>
              </w:rPr>
            </w:pPr>
          </w:p>
        </w:tc>
        <w:tc>
          <w:tcPr>
            <w:tcW w:w="1985" w:type="dxa"/>
            <w:gridSpan w:val="3"/>
            <w:vAlign w:val="center"/>
          </w:tcPr>
          <w:p>
            <w:pPr>
              <w:widowControl/>
              <w:jc w:val="center"/>
              <w:rPr>
                <w:rFonts w:ascii="宋体" w:hAnsi="宋体" w:cs="宋体"/>
                <w:kern w:val="0"/>
                <w:sz w:val="24"/>
              </w:rPr>
            </w:pPr>
            <w:r>
              <w:rPr>
                <w:rFonts w:hint="eastAsia" w:ascii="宋体" w:hAnsi="宋体" w:cs="宋体"/>
                <w:kern w:val="0"/>
                <w:sz w:val="24"/>
              </w:rPr>
              <w:t>邮箱</w:t>
            </w:r>
          </w:p>
        </w:tc>
        <w:tc>
          <w:tcPr>
            <w:tcW w:w="2090" w:type="dxa"/>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联系地址</w:t>
            </w:r>
          </w:p>
        </w:tc>
        <w:tc>
          <w:tcPr>
            <w:tcW w:w="7194" w:type="dxa"/>
            <w:gridSpan w:val="7"/>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90" w:type="dxa"/>
            <w:gridSpan w:val="8"/>
            <w:shd w:val="clear" w:color="auto" w:fill="DAEEF3"/>
            <w:vAlign w:val="center"/>
          </w:tcPr>
          <w:p>
            <w:pPr>
              <w:jc w:val="center"/>
              <w:rPr>
                <w:rFonts w:ascii="宋体" w:hAnsi="宋体" w:cs="宋体"/>
                <w:b/>
                <w:kern w:val="0"/>
                <w:sz w:val="28"/>
                <w:szCs w:val="28"/>
              </w:rPr>
            </w:pPr>
            <w:r>
              <w:rPr>
                <w:rFonts w:hint="eastAsia" w:ascii="宋体" w:hAnsi="宋体" w:cs="宋体"/>
                <w:b/>
                <w:kern w:val="0"/>
                <w:sz w:val="28"/>
                <w:szCs w:val="28"/>
              </w:rPr>
              <w:t>掌握何种外语或少数民族语言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语种</w:t>
            </w:r>
          </w:p>
        </w:tc>
        <w:tc>
          <w:tcPr>
            <w:tcW w:w="2126" w:type="dxa"/>
            <w:vAlign w:val="center"/>
          </w:tcPr>
          <w:p>
            <w:pPr>
              <w:widowControl/>
              <w:jc w:val="left"/>
              <w:rPr>
                <w:rFonts w:ascii="宋体" w:hAnsi="宋体" w:cs="宋体"/>
                <w:kern w:val="0"/>
                <w:sz w:val="24"/>
              </w:rPr>
            </w:pPr>
          </w:p>
        </w:tc>
        <w:tc>
          <w:tcPr>
            <w:tcW w:w="1419" w:type="dxa"/>
            <w:gridSpan w:val="3"/>
            <w:vAlign w:val="center"/>
          </w:tcPr>
          <w:p>
            <w:pPr>
              <w:widowControl/>
              <w:jc w:val="center"/>
              <w:rPr>
                <w:rFonts w:ascii="宋体" w:hAnsi="宋体" w:cs="宋体"/>
                <w:kern w:val="0"/>
                <w:sz w:val="24"/>
              </w:rPr>
            </w:pPr>
            <w:r>
              <w:rPr>
                <w:rFonts w:hint="eastAsia" w:ascii="宋体" w:hAnsi="宋体" w:cs="宋体"/>
                <w:kern w:val="0"/>
                <w:sz w:val="24"/>
              </w:rPr>
              <w:t>掌握情况</w:t>
            </w:r>
          </w:p>
        </w:tc>
        <w:tc>
          <w:tcPr>
            <w:tcW w:w="3649" w:type="dxa"/>
            <w:gridSpan w:val="3"/>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90" w:type="dxa"/>
            <w:gridSpan w:val="8"/>
            <w:shd w:val="clear" w:color="auto" w:fill="DAEEF3"/>
            <w:vAlign w:val="center"/>
          </w:tcPr>
          <w:p>
            <w:pPr>
              <w:jc w:val="center"/>
              <w:rPr>
                <w:rFonts w:ascii="宋体" w:hAnsi="宋体" w:cs="宋体"/>
                <w:b/>
                <w:kern w:val="0"/>
                <w:sz w:val="28"/>
                <w:szCs w:val="28"/>
              </w:rPr>
            </w:pPr>
            <w:r>
              <w:rPr>
                <w:rFonts w:hint="eastAsia" w:ascii="宋体" w:hAnsi="宋体" w:cs="宋体"/>
                <w:b/>
                <w:kern w:val="0"/>
                <w:sz w:val="28"/>
                <w:szCs w:val="28"/>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最高学历</w:t>
            </w:r>
          </w:p>
        </w:tc>
        <w:tc>
          <w:tcPr>
            <w:tcW w:w="2126" w:type="dxa"/>
            <w:vAlign w:val="center"/>
          </w:tcPr>
          <w:p>
            <w:pPr>
              <w:widowControl/>
              <w:jc w:val="left"/>
              <w:rPr>
                <w:rFonts w:ascii="宋体" w:hAnsi="宋体" w:cs="宋体"/>
                <w:kern w:val="0"/>
                <w:sz w:val="24"/>
              </w:rPr>
            </w:pPr>
          </w:p>
        </w:tc>
        <w:tc>
          <w:tcPr>
            <w:tcW w:w="1442" w:type="dxa"/>
            <w:gridSpan w:val="4"/>
            <w:vAlign w:val="center"/>
          </w:tcPr>
          <w:p>
            <w:pPr>
              <w:widowControl/>
              <w:jc w:val="center"/>
              <w:rPr>
                <w:rFonts w:ascii="宋体" w:hAnsi="宋体" w:cs="宋体"/>
                <w:kern w:val="0"/>
                <w:sz w:val="24"/>
              </w:rPr>
            </w:pPr>
            <w:r>
              <w:rPr>
                <w:rFonts w:hint="eastAsia" w:ascii="宋体" w:hAnsi="宋体" w:cs="宋体"/>
                <w:kern w:val="0"/>
                <w:sz w:val="24"/>
              </w:rPr>
              <w:t>院校及专业</w:t>
            </w:r>
          </w:p>
        </w:tc>
        <w:tc>
          <w:tcPr>
            <w:tcW w:w="3626" w:type="dxa"/>
            <w:gridSpan w:val="2"/>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90" w:type="dxa"/>
            <w:gridSpan w:val="8"/>
            <w:shd w:val="clear" w:color="auto" w:fill="DAEEF3"/>
            <w:vAlign w:val="center"/>
          </w:tcPr>
          <w:p>
            <w:pPr>
              <w:jc w:val="center"/>
              <w:rPr>
                <w:rFonts w:ascii="宋体" w:hAnsi="宋体" w:cs="宋体"/>
                <w:b/>
                <w:kern w:val="0"/>
                <w:sz w:val="28"/>
                <w:szCs w:val="28"/>
              </w:rPr>
            </w:pPr>
            <w:r>
              <w:rPr>
                <w:rFonts w:hint="eastAsia" w:ascii="宋体" w:hAnsi="宋体" w:cs="宋体"/>
                <w:b/>
                <w:kern w:val="0"/>
                <w:sz w:val="28"/>
                <w:szCs w:val="28"/>
              </w:rPr>
              <w:t>主要学习经历（高中或中专以上教育情况）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896"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院校及专业</w:t>
            </w:r>
          </w:p>
        </w:tc>
        <w:tc>
          <w:tcPr>
            <w:tcW w:w="2090"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nil"/>
            </w:tcBorders>
            <w:vAlign w:val="center"/>
          </w:tcPr>
          <w:p>
            <w:pPr>
              <w:widowControl/>
              <w:rPr>
                <w:rFonts w:ascii="宋体" w:hAnsi="宋体" w:cs="宋体"/>
                <w:kern w:val="0"/>
                <w:sz w:val="24"/>
              </w:rPr>
            </w:pPr>
          </w:p>
        </w:tc>
        <w:tc>
          <w:tcPr>
            <w:tcW w:w="5104" w:type="dxa"/>
            <w:gridSpan w:val="6"/>
            <w:tcBorders>
              <w:bottom w:val="nil"/>
            </w:tcBorders>
            <w:vAlign w:val="center"/>
          </w:tcPr>
          <w:p>
            <w:pPr>
              <w:widowControl/>
              <w:rPr>
                <w:rFonts w:ascii="宋体" w:hAnsi="宋体" w:cs="宋体"/>
                <w:kern w:val="0"/>
                <w:sz w:val="24"/>
              </w:rPr>
            </w:pPr>
          </w:p>
        </w:tc>
        <w:tc>
          <w:tcPr>
            <w:tcW w:w="2090" w:type="dxa"/>
            <w:tcBorders>
              <w:bottom w:val="nil"/>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nil"/>
            </w:tcBorders>
            <w:vAlign w:val="center"/>
          </w:tcPr>
          <w:p>
            <w:pPr>
              <w:widowControl/>
              <w:rPr>
                <w:rFonts w:ascii="宋体" w:hAnsi="宋体" w:cs="宋体"/>
                <w:kern w:val="0"/>
                <w:sz w:val="24"/>
              </w:rPr>
            </w:pPr>
          </w:p>
        </w:tc>
        <w:tc>
          <w:tcPr>
            <w:tcW w:w="5104" w:type="dxa"/>
            <w:gridSpan w:val="6"/>
            <w:tcBorders>
              <w:bottom w:val="nil"/>
            </w:tcBorders>
            <w:vAlign w:val="center"/>
          </w:tcPr>
          <w:p>
            <w:pPr>
              <w:widowControl/>
              <w:rPr>
                <w:rFonts w:ascii="宋体" w:hAnsi="宋体" w:cs="宋体"/>
                <w:kern w:val="0"/>
                <w:sz w:val="24"/>
              </w:rPr>
            </w:pPr>
          </w:p>
        </w:tc>
        <w:tc>
          <w:tcPr>
            <w:tcW w:w="2090" w:type="dxa"/>
            <w:tcBorders>
              <w:bottom w:val="nil"/>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vAlign w:val="center"/>
          </w:tcPr>
          <w:p>
            <w:pPr>
              <w:widowControl/>
              <w:rPr>
                <w:rFonts w:ascii="宋体" w:hAnsi="宋体" w:cs="宋体"/>
                <w:kern w:val="0"/>
                <w:sz w:val="24"/>
              </w:rPr>
            </w:pPr>
            <w:r>
              <w:rPr>
                <w:rFonts w:hint="eastAsia" w:ascii="宋体" w:hAnsi="宋体" w:cs="宋体"/>
                <w:kern w:val="0"/>
                <w:sz w:val="24"/>
              </w:rPr>
              <w:t>　　</w:t>
            </w:r>
          </w:p>
        </w:tc>
        <w:tc>
          <w:tcPr>
            <w:tcW w:w="5104" w:type="dxa"/>
            <w:gridSpan w:val="6"/>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90" w:type="dxa"/>
            <w:gridSpan w:val="8"/>
            <w:shd w:val="clear" w:color="auto" w:fill="DAEEF3"/>
            <w:vAlign w:val="center"/>
          </w:tcPr>
          <w:p>
            <w:pPr>
              <w:jc w:val="center"/>
              <w:rPr>
                <w:rFonts w:ascii="宋体" w:hAnsi="宋体" w:cs="宋体"/>
                <w:b/>
                <w:kern w:val="0"/>
                <w:sz w:val="28"/>
                <w:szCs w:val="28"/>
              </w:rPr>
            </w:pPr>
            <w:r>
              <w:rPr>
                <w:rFonts w:hint="eastAsia" w:ascii="宋体" w:hAnsi="宋体" w:cs="宋体"/>
                <w:b/>
                <w:kern w:val="0"/>
                <w:sz w:val="28"/>
                <w:szCs w:val="28"/>
              </w:rPr>
              <w:t>主要培训经历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2552" w:type="dxa"/>
            <w:gridSpan w:val="2"/>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培训内容</w:t>
            </w:r>
          </w:p>
        </w:tc>
        <w:tc>
          <w:tcPr>
            <w:tcW w:w="2552" w:type="dxa"/>
            <w:gridSpan w:val="4"/>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培训机构</w:t>
            </w:r>
          </w:p>
        </w:tc>
        <w:tc>
          <w:tcPr>
            <w:tcW w:w="2090"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single" w:color="auto" w:sz="4" w:space="0"/>
            </w:tcBorders>
            <w:vAlign w:val="center"/>
          </w:tcPr>
          <w:p>
            <w:pPr>
              <w:rPr>
                <w:rFonts w:ascii="宋体" w:hAnsi="宋体" w:cs="宋体"/>
                <w:kern w:val="0"/>
                <w:sz w:val="24"/>
              </w:rPr>
            </w:pPr>
          </w:p>
        </w:tc>
        <w:tc>
          <w:tcPr>
            <w:tcW w:w="2552" w:type="dxa"/>
            <w:gridSpan w:val="2"/>
            <w:tcBorders>
              <w:bottom w:val="single" w:color="auto" w:sz="4" w:space="0"/>
            </w:tcBorders>
            <w:vAlign w:val="center"/>
          </w:tcPr>
          <w:p>
            <w:pPr>
              <w:rPr>
                <w:rFonts w:ascii="宋体" w:hAnsi="宋体" w:cs="宋体"/>
                <w:kern w:val="0"/>
                <w:sz w:val="24"/>
              </w:rPr>
            </w:pPr>
          </w:p>
        </w:tc>
        <w:tc>
          <w:tcPr>
            <w:tcW w:w="2552" w:type="dxa"/>
            <w:gridSpan w:val="4"/>
            <w:tcBorders>
              <w:bottom w:val="single" w:color="auto" w:sz="4" w:space="0"/>
            </w:tcBorders>
            <w:vAlign w:val="center"/>
          </w:tcPr>
          <w:p>
            <w:pPr>
              <w:rPr>
                <w:rFonts w:ascii="宋体" w:hAnsi="宋体" w:cs="宋体"/>
                <w:kern w:val="0"/>
                <w:sz w:val="24"/>
              </w:rPr>
            </w:pPr>
          </w:p>
        </w:tc>
        <w:tc>
          <w:tcPr>
            <w:tcW w:w="2090" w:type="dxa"/>
            <w:tcBorders>
              <w:bottom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single" w:color="auto" w:sz="4" w:space="0"/>
            </w:tcBorders>
            <w:vAlign w:val="center"/>
          </w:tcPr>
          <w:p>
            <w:pPr>
              <w:rPr>
                <w:rFonts w:ascii="宋体" w:hAnsi="宋体" w:cs="宋体"/>
                <w:kern w:val="0"/>
                <w:sz w:val="24"/>
              </w:rPr>
            </w:pPr>
          </w:p>
        </w:tc>
        <w:tc>
          <w:tcPr>
            <w:tcW w:w="2552" w:type="dxa"/>
            <w:gridSpan w:val="2"/>
            <w:tcBorders>
              <w:bottom w:val="single" w:color="auto" w:sz="4" w:space="0"/>
            </w:tcBorders>
            <w:vAlign w:val="center"/>
          </w:tcPr>
          <w:p>
            <w:pPr>
              <w:rPr>
                <w:rFonts w:ascii="宋体" w:hAnsi="宋体" w:cs="宋体"/>
                <w:kern w:val="0"/>
                <w:sz w:val="24"/>
              </w:rPr>
            </w:pPr>
          </w:p>
        </w:tc>
        <w:tc>
          <w:tcPr>
            <w:tcW w:w="2552" w:type="dxa"/>
            <w:gridSpan w:val="4"/>
            <w:tcBorders>
              <w:bottom w:val="single" w:color="auto" w:sz="4" w:space="0"/>
            </w:tcBorders>
            <w:vAlign w:val="center"/>
          </w:tcPr>
          <w:p>
            <w:pPr>
              <w:rPr>
                <w:rFonts w:ascii="宋体" w:hAnsi="宋体" w:cs="宋体"/>
                <w:kern w:val="0"/>
                <w:sz w:val="24"/>
              </w:rPr>
            </w:pPr>
          </w:p>
        </w:tc>
        <w:tc>
          <w:tcPr>
            <w:tcW w:w="2090" w:type="dxa"/>
            <w:tcBorders>
              <w:bottom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single" w:color="auto" w:sz="4" w:space="0"/>
            </w:tcBorders>
            <w:vAlign w:val="center"/>
          </w:tcPr>
          <w:p>
            <w:pPr>
              <w:rPr>
                <w:rFonts w:ascii="宋体" w:hAnsi="宋体" w:cs="宋体"/>
                <w:kern w:val="0"/>
                <w:sz w:val="24"/>
              </w:rPr>
            </w:pPr>
          </w:p>
        </w:tc>
        <w:tc>
          <w:tcPr>
            <w:tcW w:w="2552" w:type="dxa"/>
            <w:gridSpan w:val="2"/>
            <w:tcBorders>
              <w:bottom w:val="single" w:color="auto" w:sz="4" w:space="0"/>
            </w:tcBorders>
            <w:vAlign w:val="center"/>
          </w:tcPr>
          <w:p>
            <w:pPr>
              <w:rPr>
                <w:rFonts w:ascii="宋体" w:hAnsi="宋体" w:cs="宋体"/>
                <w:kern w:val="0"/>
                <w:sz w:val="24"/>
              </w:rPr>
            </w:pPr>
          </w:p>
        </w:tc>
        <w:tc>
          <w:tcPr>
            <w:tcW w:w="2552" w:type="dxa"/>
            <w:gridSpan w:val="4"/>
            <w:tcBorders>
              <w:bottom w:val="single" w:color="auto" w:sz="4" w:space="0"/>
            </w:tcBorders>
            <w:vAlign w:val="center"/>
          </w:tcPr>
          <w:p>
            <w:pPr>
              <w:rPr>
                <w:rFonts w:ascii="宋体" w:hAnsi="宋体" w:cs="宋体"/>
                <w:kern w:val="0"/>
                <w:sz w:val="24"/>
              </w:rPr>
            </w:pPr>
          </w:p>
        </w:tc>
        <w:tc>
          <w:tcPr>
            <w:tcW w:w="2090" w:type="dxa"/>
            <w:tcBorders>
              <w:bottom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96" w:type="dxa"/>
            <w:tcBorders>
              <w:bottom w:val="single" w:color="auto" w:sz="4" w:space="0"/>
            </w:tcBorders>
            <w:vAlign w:val="center"/>
          </w:tcPr>
          <w:p>
            <w:pPr>
              <w:rPr>
                <w:rFonts w:ascii="宋体" w:hAnsi="宋体" w:cs="宋体"/>
                <w:kern w:val="0"/>
                <w:sz w:val="24"/>
              </w:rPr>
            </w:pPr>
          </w:p>
        </w:tc>
        <w:tc>
          <w:tcPr>
            <w:tcW w:w="2552" w:type="dxa"/>
            <w:gridSpan w:val="2"/>
            <w:tcBorders>
              <w:bottom w:val="single" w:color="auto" w:sz="4" w:space="0"/>
            </w:tcBorders>
            <w:vAlign w:val="center"/>
          </w:tcPr>
          <w:p>
            <w:pPr>
              <w:rPr>
                <w:rFonts w:ascii="宋体" w:hAnsi="宋体" w:cs="宋体"/>
                <w:kern w:val="0"/>
                <w:sz w:val="24"/>
              </w:rPr>
            </w:pPr>
          </w:p>
        </w:tc>
        <w:tc>
          <w:tcPr>
            <w:tcW w:w="2552" w:type="dxa"/>
            <w:gridSpan w:val="4"/>
            <w:tcBorders>
              <w:bottom w:val="single" w:color="auto" w:sz="4" w:space="0"/>
            </w:tcBorders>
            <w:vAlign w:val="center"/>
          </w:tcPr>
          <w:p>
            <w:pPr>
              <w:rPr>
                <w:rFonts w:ascii="宋体" w:hAnsi="宋体" w:cs="宋体"/>
                <w:kern w:val="0"/>
                <w:sz w:val="24"/>
              </w:rPr>
            </w:pPr>
          </w:p>
        </w:tc>
        <w:tc>
          <w:tcPr>
            <w:tcW w:w="2090" w:type="dxa"/>
            <w:tcBorders>
              <w:bottom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0" w:type="dxa"/>
            <w:gridSpan w:val="8"/>
            <w:tcBorders>
              <w:top w:val="single" w:color="auto" w:sz="4" w:space="0"/>
            </w:tcBorders>
            <w:shd w:val="clear" w:color="auto" w:fill="DAEEF3"/>
            <w:vAlign w:val="center"/>
          </w:tcPr>
          <w:p>
            <w:pPr>
              <w:jc w:val="center"/>
              <w:rPr>
                <w:rFonts w:ascii="宋体" w:hAnsi="宋体" w:cs="宋体"/>
                <w:b/>
                <w:kern w:val="0"/>
                <w:sz w:val="28"/>
                <w:szCs w:val="28"/>
              </w:rPr>
            </w:pPr>
            <w:r>
              <w:rPr>
                <w:rFonts w:hint="eastAsia" w:ascii="宋体" w:hAnsi="宋体" w:cs="宋体"/>
                <w:b/>
                <w:kern w:val="0"/>
                <w:sz w:val="28"/>
                <w:szCs w:val="28"/>
              </w:rPr>
              <w:t>专业技术职务及职（执）业资格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48" w:type="dxa"/>
            <w:gridSpan w:val="3"/>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专业技术职务及职（执）业资格名称</w:t>
            </w:r>
          </w:p>
        </w:tc>
        <w:tc>
          <w:tcPr>
            <w:tcW w:w="2552" w:type="dxa"/>
            <w:gridSpan w:val="4"/>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发证或评审机构</w:t>
            </w:r>
          </w:p>
        </w:tc>
        <w:tc>
          <w:tcPr>
            <w:tcW w:w="2090"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48" w:type="dxa"/>
            <w:gridSpan w:val="3"/>
            <w:vAlign w:val="center"/>
          </w:tcPr>
          <w:p>
            <w:pPr>
              <w:widowControl/>
              <w:rPr>
                <w:rFonts w:ascii="宋体" w:hAnsi="宋体" w:cs="宋体"/>
                <w:kern w:val="0"/>
                <w:sz w:val="24"/>
              </w:rPr>
            </w:pPr>
          </w:p>
        </w:tc>
        <w:tc>
          <w:tcPr>
            <w:tcW w:w="2552" w:type="dxa"/>
            <w:gridSpan w:val="4"/>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48" w:type="dxa"/>
            <w:gridSpan w:val="3"/>
            <w:vAlign w:val="center"/>
          </w:tcPr>
          <w:p>
            <w:pPr>
              <w:widowControl/>
              <w:rPr>
                <w:rFonts w:ascii="宋体" w:hAnsi="宋体" w:cs="宋体"/>
                <w:kern w:val="0"/>
                <w:sz w:val="24"/>
              </w:rPr>
            </w:pPr>
          </w:p>
        </w:tc>
        <w:tc>
          <w:tcPr>
            <w:tcW w:w="2552" w:type="dxa"/>
            <w:gridSpan w:val="4"/>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48" w:type="dxa"/>
            <w:gridSpan w:val="3"/>
            <w:vAlign w:val="center"/>
          </w:tcPr>
          <w:p>
            <w:pPr>
              <w:widowControl/>
              <w:rPr>
                <w:rFonts w:ascii="宋体" w:hAnsi="宋体" w:cs="宋体"/>
                <w:kern w:val="0"/>
                <w:sz w:val="24"/>
              </w:rPr>
            </w:pPr>
          </w:p>
        </w:tc>
        <w:tc>
          <w:tcPr>
            <w:tcW w:w="2552" w:type="dxa"/>
            <w:gridSpan w:val="4"/>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0" w:type="dxa"/>
            <w:gridSpan w:val="8"/>
            <w:shd w:val="clear" w:color="auto" w:fill="DAEEF3"/>
            <w:vAlign w:val="center"/>
          </w:tcPr>
          <w:p>
            <w:pPr>
              <w:widowControl/>
              <w:jc w:val="center"/>
              <w:rPr>
                <w:rFonts w:ascii="宋体" w:hAnsi="宋体" w:cs="宋体"/>
                <w:b/>
                <w:kern w:val="0"/>
                <w:sz w:val="28"/>
                <w:szCs w:val="28"/>
              </w:rPr>
            </w:pPr>
            <w:r>
              <w:rPr>
                <w:rFonts w:hint="eastAsia" w:ascii="宋体" w:hAnsi="宋体" w:cs="宋体"/>
                <w:b/>
                <w:kern w:val="0"/>
                <w:sz w:val="28"/>
                <w:szCs w:val="28"/>
              </w:rPr>
              <w:t>工作经历及业绩总结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jc w:val="left"/>
              <w:rPr>
                <w:rFonts w:ascii="宋体" w:hAnsi="宋体" w:cs="宋体"/>
                <w:kern w:val="0"/>
                <w:sz w:val="24"/>
              </w:rPr>
            </w:pPr>
            <w:r>
              <w:rPr>
                <w:rFonts w:hint="eastAsia" w:ascii="宋体" w:hAnsi="宋体" w:cs="宋体"/>
                <w:kern w:val="0"/>
                <w:sz w:val="24"/>
              </w:rPr>
              <w:t>工作经历1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工作单位、部门及职务</w:t>
            </w:r>
          </w:p>
        </w:tc>
        <w:tc>
          <w:tcPr>
            <w:tcW w:w="2090"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rPr>
                <w:rFonts w:ascii="宋体" w:hAnsi="宋体" w:cs="宋体"/>
                <w:kern w:val="0"/>
                <w:sz w:val="24"/>
              </w:rPr>
            </w:pPr>
          </w:p>
        </w:tc>
        <w:tc>
          <w:tcPr>
            <w:tcW w:w="5104" w:type="dxa"/>
            <w:gridSpan w:val="6"/>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ascii="宋体" w:hAnsi="宋体"/>
                <w:sz w:val="24"/>
              </w:rPr>
              <w:t>履职情况和主要业绩内容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9090" w:type="dxa"/>
            <w:gridSpan w:val="8"/>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hint="eastAsia" w:ascii="宋体" w:hAnsi="宋体" w:cs="宋体"/>
                <w:kern w:val="0"/>
                <w:sz w:val="24"/>
              </w:rPr>
              <w:t>工作经历2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vAlign w:val="center"/>
          </w:tcPr>
          <w:p>
            <w:pPr>
              <w:widowControl/>
              <w:jc w:val="center"/>
              <w:rPr>
                <w:rFonts w:ascii="宋体" w:hAnsi="宋体" w:cs="宋体"/>
                <w:kern w:val="0"/>
                <w:sz w:val="24"/>
              </w:rPr>
            </w:pPr>
            <w:r>
              <w:rPr>
                <w:rFonts w:hint="eastAsia" w:ascii="宋体" w:hAnsi="宋体" w:cs="宋体"/>
                <w:kern w:val="0"/>
                <w:sz w:val="24"/>
              </w:rPr>
              <w:t>工作单位、部门及职务</w:t>
            </w:r>
          </w:p>
        </w:tc>
        <w:tc>
          <w:tcPr>
            <w:tcW w:w="2090" w:type="dxa"/>
            <w:vAlign w:val="center"/>
          </w:tcPr>
          <w:p>
            <w:pPr>
              <w:widowControl/>
              <w:jc w:val="center"/>
              <w:rPr>
                <w:rFonts w:ascii="宋体" w:hAnsi="宋体" w:cs="宋体"/>
                <w:kern w:val="0"/>
                <w:sz w:val="24"/>
              </w:rPr>
            </w:pPr>
            <w:r>
              <w:rPr>
                <w:rFonts w:hint="eastAsia" w:ascii="宋体" w:hAnsi="宋体" w:cs="宋体"/>
                <w:kern w:val="0"/>
                <w:sz w:val="24"/>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rPr>
                <w:rFonts w:ascii="宋体" w:hAnsi="宋体" w:cs="宋体"/>
                <w:kern w:val="0"/>
                <w:sz w:val="24"/>
              </w:rPr>
            </w:pPr>
          </w:p>
        </w:tc>
        <w:tc>
          <w:tcPr>
            <w:tcW w:w="5104" w:type="dxa"/>
            <w:gridSpan w:val="6"/>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ascii="宋体" w:hAnsi="宋体"/>
                <w:sz w:val="24"/>
              </w:rPr>
              <w:t>履职情况和主要业绩内容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9090" w:type="dxa"/>
            <w:gridSpan w:val="8"/>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hint="eastAsia" w:ascii="宋体" w:hAnsi="宋体" w:cs="宋体"/>
                <w:kern w:val="0"/>
                <w:sz w:val="24"/>
              </w:rPr>
              <w:t>工作经历3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vAlign w:val="center"/>
          </w:tcPr>
          <w:p>
            <w:pPr>
              <w:widowControl/>
              <w:jc w:val="center"/>
              <w:rPr>
                <w:rFonts w:ascii="宋体" w:hAnsi="宋体" w:cs="宋体"/>
                <w:kern w:val="0"/>
                <w:sz w:val="24"/>
              </w:rPr>
            </w:pPr>
            <w:r>
              <w:rPr>
                <w:rFonts w:hint="eastAsia" w:ascii="宋体" w:hAnsi="宋体" w:cs="宋体"/>
                <w:kern w:val="0"/>
                <w:sz w:val="24"/>
              </w:rPr>
              <w:t>工作单位、部门及职务</w:t>
            </w:r>
          </w:p>
        </w:tc>
        <w:tc>
          <w:tcPr>
            <w:tcW w:w="2090" w:type="dxa"/>
            <w:vAlign w:val="center"/>
          </w:tcPr>
          <w:p>
            <w:pPr>
              <w:widowControl/>
              <w:jc w:val="center"/>
              <w:rPr>
                <w:rFonts w:ascii="宋体" w:hAnsi="宋体" w:cs="宋体"/>
                <w:kern w:val="0"/>
                <w:sz w:val="24"/>
              </w:rPr>
            </w:pPr>
            <w:r>
              <w:rPr>
                <w:rFonts w:hint="eastAsia" w:ascii="宋体" w:hAnsi="宋体" w:cs="宋体"/>
                <w:kern w:val="0"/>
                <w:sz w:val="24"/>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tcBorders>
              <w:bottom w:val="single" w:color="auto" w:sz="4" w:space="0"/>
            </w:tcBorders>
            <w:vAlign w:val="center"/>
          </w:tcPr>
          <w:p>
            <w:pPr>
              <w:widowControl/>
              <w:rPr>
                <w:rFonts w:ascii="宋体" w:hAnsi="宋体" w:cs="宋体"/>
                <w:kern w:val="0"/>
                <w:sz w:val="24"/>
              </w:rPr>
            </w:pPr>
          </w:p>
        </w:tc>
        <w:tc>
          <w:tcPr>
            <w:tcW w:w="5104" w:type="dxa"/>
            <w:gridSpan w:val="6"/>
            <w:tcBorders>
              <w:bottom w:val="single" w:color="auto" w:sz="4" w:space="0"/>
            </w:tcBorders>
            <w:vAlign w:val="center"/>
          </w:tcPr>
          <w:p>
            <w:pPr>
              <w:widowControl/>
              <w:rPr>
                <w:rFonts w:ascii="宋体" w:hAnsi="宋体" w:cs="宋体"/>
                <w:kern w:val="0"/>
                <w:sz w:val="24"/>
              </w:rPr>
            </w:pPr>
          </w:p>
        </w:tc>
        <w:tc>
          <w:tcPr>
            <w:tcW w:w="2090" w:type="dxa"/>
            <w:tcBorders>
              <w:bottom w:val="single" w:color="auto" w:sz="4" w:space="0"/>
            </w:tcBorders>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tcBorders>
              <w:top w:val="single" w:color="auto" w:sz="4" w:space="0"/>
            </w:tcBorders>
            <w:vAlign w:val="center"/>
          </w:tcPr>
          <w:p>
            <w:pPr>
              <w:widowControl/>
              <w:rPr>
                <w:rFonts w:ascii="宋体" w:hAnsi="宋体" w:cs="宋体"/>
                <w:kern w:val="0"/>
                <w:sz w:val="24"/>
              </w:rPr>
            </w:pPr>
            <w:r>
              <w:rPr>
                <w:rFonts w:ascii="宋体" w:hAnsi="宋体"/>
                <w:sz w:val="24"/>
              </w:rPr>
              <w:t>履职情况和主要业绩内容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9090" w:type="dxa"/>
            <w:gridSpan w:val="8"/>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hint="eastAsia" w:ascii="宋体" w:hAnsi="宋体" w:cs="宋体"/>
                <w:kern w:val="0"/>
                <w:sz w:val="24"/>
              </w:rPr>
              <w:t>工作经历4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vAlign w:val="center"/>
          </w:tcPr>
          <w:p>
            <w:pPr>
              <w:widowControl/>
              <w:jc w:val="center"/>
              <w:rPr>
                <w:rFonts w:ascii="宋体" w:hAnsi="宋体" w:cs="宋体"/>
                <w:kern w:val="0"/>
                <w:sz w:val="24"/>
              </w:rPr>
            </w:pPr>
            <w:r>
              <w:rPr>
                <w:rFonts w:hint="eastAsia" w:ascii="宋体" w:hAnsi="宋体" w:cs="宋体"/>
                <w:kern w:val="0"/>
                <w:sz w:val="24"/>
              </w:rPr>
              <w:t>工作单位、部门及职务</w:t>
            </w:r>
          </w:p>
        </w:tc>
        <w:tc>
          <w:tcPr>
            <w:tcW w:w="2090" w:type="dxa"/>
            <w:vAlign w:val="center"/>
          </w:tcPr>
          <w:p>
            <w:pPr>
              <w:widowControl/>
              <w:jc w:val="center"/>
              <w:rPr>
                <w:rFonts w:ascii="宋体" w:hAnsi="宋体" w:cs="宋体"/>
                <w:kern w:val="0"/>
                <w:sz w:val="24"/>
              </w:rPr>
            </w:pPr>
            <w:r>
              <w:rPr>
                <w:rFonts w:hint="eastAsia" w:ascii="宋体" w:hAnsi="宋体" w:cs="宋体"/>
                <w:kern w:val="0"/>
                <w:sz w:val="24"/>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rPr>
                <w:rFonts w:ascii="宋体" w:hAnsi="宋体" w:cs="宋体"/>
                <w:kern w:val="0"/>
                <w:sz w:val="24"/>
              </w:rPr>
            </w:pPr>
          </w:p>
        </w:tc>
        <w:tc>
          <w:tcPr>
            <w:tcW w:w="5104" w:type="dxa"/>
            <w:gridSpan w:val="6"/>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ascii="宋体" w:hAnsi="宋体"/>
                <w:sz w:val="24"/>
              </w:rPr>
              <w:t>履职情况和主要业绩内容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9090" w:type="dxa"/>
            <w:gridSpan w:val="8"/>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hint="eastAsia" w:ascii="宋体" w:hAnsi="宋体" w:cs="宋体"/>
                <w:kern w:val="0"/>
                <w:sz w:val="24"/>
              </w:rPr>
              <w:t>工作经历5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5104" w:type="dxa"/>
            <w:gridSpan w:val="6"/>
            <w:vAlign w:val="center"/>
          </w:tcPr>
          <w:p>
            <w:pPr>
              <w:widowControl/>
              <w:jc w:val="center"/>
              <w:rPr>
                <w:rFonts w:ascii="宋体" w:hAnsi="宋体" w:cs="宋体"/>
                <w:kern w:val="0"/>
                <w:sz w:val="24"/>
              </w:rPr>
            </w:pPr>
            <w:r>
              <w:rPr>
                <w:rFonts w:hint="eastAsia" w:ascii="宋体" w:hAnsi="宋体" w:cs="宋体"/>
                <w:kern w:val="0"/>
                <w:sz w:val="24"/>
              </w:rPr>
              <w:t>工作单位、部门及职务</w:t>
            </w:r>
          </w:p>
        </w:tc>
        <w:tc>
          <w:tcPr>
            <w:tcW w:w="2090" w:type="dxa"/>
            <w:vAlign w:val="center"/>
          </w:tcPr>
          <w:p>
            <w:pPr>
              <w:widowControl/>
              <w:jc w:val="center"/>
              <w:rPr>
                <w:rFonts w:ascii="宋体" w:hAnsi="宋体" w:cs="宋体"/>
                <w:kern w:val="0"/>
                <w:sz w:val="24"/>
              </w:rPr>
            </w:pPr>
            <w:r>
              <w:rPr>
                <w:rFonts w:hint="eastAsia" w:ascii="宋体" w:hAnsi="宋体" w:cs="宋体"/>
                <w:kern w:val="0"/>
                <w:sz w:val="24"/>
              </w:rPr>
              <w:t>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96" w:type="dxa"/>
            <w:vAlign w:val="center"/>
          </w:tcPr>
          <w:p>
            <w:pPr>
              <w:widowControl/>
              <w:rPr>
                <w:rFonts w:ascii="宋体" w:hAnsi="宋体" w:cs="宋体"/>
                <w:kern w:val="0"/>
                <w:sz w:val="24"/>
              </w:rPr>
            </w:pPr>
          </w:p>
        </w:tc>
        <w:tc>
          <w:tcPr>
            <w:tcW w:w="5104" w:type="dxa"/>
            <w:gridSpan w:val="6"/>
            <w:vAlign w:val="center"/>
          </w:tcPr>
          <w:p>
            <w:pPr>
              <w:widowControl/>
              <w:rPr>
                <w:rFonts w:ascii="宋体" w:hAnsi="宋体" w:cs="宋体"/>
                <w:kern w:val="0"/>
                <w:sz w:val="24"/>
              </w:rPr>
            </w:pPr>
          </w:p>
        </w:tc>
        <w:tc>
          <w:tcPr>
            <w:tcW w:w="2090" w:type="dxa"/>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90" w:type="dxa"/>
            <w:gridSpan w:val="8"/>
            <w:vAlign w:val="center"/>
          </w:tcPr>
          <w:p>
            <w:pPr>
              <w:widowControl/>
              <w:rPr>
                <w:rFonts w:ascii="宋体" w:hAnsi="宋体" w:cs="宋体"/>
                <w:kern w:val="0"/>
                <w:sz w:val="24"/>
              </w:rPr>
            </w:pPr>
            <w:r>
              <w:rPr>
                <w:rFonts w:ascii="宋体" w:hAnsi="宋体"/>
                <w:sz w:val="24"/>
              </w:rPr>
              <w:t>履职情况和主要业绩内容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1" w:hRule="atLeast"/>
        </w:trPr>
        <w:tc>
          <w:tcPr>
            <w:tcW w:w="9090" w:type="dxa"/>
            <w:gridSpan w:val="8"/>
            <w:vAlign w:val="center"/>
          </w:tcPr>
          <w:p>
            <w:pPr>
              <w:widowControl/>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0" w:type="dxa"/>
            <w:gridSpan w:val="8"/>
            <w:tcBorders>
              <w:bottom w:val="single" w:color="auto" w:sz="4" w:space="0"/>
            </w:tcBorders>
            <w:shd w:val="clear" w:color="auto" w:fill="DAEEF3"/>
            <w:vAlign w:val="center"/>
          </w:tcPr>
          <w:p>
            <w:pPr>
              <w:widowControl/>
              <w:jc w:val="center"/>
              <w:rPr>
                <w:rFonts w:ascii="宋体" w:hAnsi="宋体" w:cs="宋体"/>
                <w:b/>
                <w:kern w:val="0"/>
                <w:sz w:val="28"/>
                <w:szCs w:val="28"/>
              </w:rPr>
            </w:pPr>
            <w:r>
              <w:rPr>
                <w:rFonts w:hint="eastAsia" w:ascii="宋体" w:hAnsi="宋体" w:cs="宋体"/>
                <w:b/>
                <w:kern w:val="0"/>
                <w:sz w:val="28"/>
                <w:szCs w:val="28"/>
              </w:rPr>
              <w:t>主要奖惩情况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96" w:type="dxa"/>
            <w:vAlign w:val="center"/>
          </w:tcPr>
          <w:p>
            <w:pPr>
              <w:widowControl/>
              <w:jc w:val="center"/>
              <w:rPr>
                <w:rFonts w:ascii="宋体" w:hAnsi="宋体" w:cs="宋体"/>
                <w:kern w:val="0"/>
                <w:sz w:val="24"/>
              </w:rPr>
            </w:pPr>
            <w:r>
              <w:rPr>
                <w:rFonts w:hint="eastAsia" w:ascii="宋体" w:hAnsi="宋体" w:cs="宋体"/>
                <w:kern w:val="0"/>
                <w:sz w:val="24"/>
              </w:rPr>
              <w:t>获得时间　</w:t>
            </w:r>
          </w:p>
        </w:tc>
        <w:tc>
          <w:tcPr>
            <w:tcW w:w="7194" w:type="dxa"/>
            <w:gridSpan w:val="7"/>
            <w:vAlign w:val="center"/>
          </w:tcPr>
          <w:p>
            <w:pPr>
              <w:snapToGrid w:val="0"/>
              <w:jc w:val="center"/>
              <w:rPr>
                <w:rFonts w:ascii="宋体" w:hAnsi="宋体"/>
                <w:sz w:val="24"/>
              </w:rPr>
            </w:pPr>
            <w:r>
              <w:rPr>
                <w:rFonts w:hint="eastAsia" w:ascii="宋体" w:hAnsi="宋体"/>
                <w:sz w:val="24"/>
              </w:rPr>
              <w:t>颁发</w:t>
            </w:r>
            <w:r>
              <w:rPr>
                <w:rFonts w:ascii="宋体" w:hAnsi="宋体"/>
                <w:sz w:val="24"/>
              </w:rPr>
              <w:t>公司和组织</w:t>
            </w:r>
            <w:r>
              <w:rPr>
                <w:rFonts w:hint="eastAsia" w:ascii="宋体" w:hAnsi="宋体"/>
                <w:sz w:val="24"/>
              </w:rPr>
              <w:t>及获得的名誉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96" w:type="dxa"/>
            <w:vAlign w:val="center"/>
          </w:tcPr>
          <w:p>
            <w:pPr>
              <w:widowControl/>
              <w:jc w:val="left"/>
              <w:rPr>
                <w:rFonts w:ascii="宋体" w:hAnsi="宋体" w:cs="宋体"/>
                <w:b/>
                <w:kern w:val="0"/>
                <w:sz w:val="24"/>
              </w:rPr>
            </w:pPr>
          </w:p>
        </w:tc>
        <w:tc>
          <w:tcPr>
            <w:tcW w:w="7194" w:type="dxa"/>
            <w:gridSpan w:val="7"/>
            <w:vAlign w:val="center"/>
          </w:tcPr>
          <w:p>
            <w:pPr>
              <w:snapToGrid w:val="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96" w:type="dxa"/>
            <w:vAlign w:val="center"/>
          </w:tcPr>
          <w:p>
            <w:pPr>
              <w:widowControl/>
              <w:jc w:val="left"/>
              <w:rPr>
                <w:rFonts w:ascii="宋体" w:hAnsi="宋体" w:cs="宋体"/>
                <w:b/>
                <w:kern w:val="0"/>
                <w:sz w:val="24"/>
              </w:rPr>
            </w:pPr>
          </w:p>
        </w:tc>
        <w:tc>
          <w:tcPr>
            <w:tcW w:w="7194" w:type="dxa"/>
            <w:gridSpan w:val="7"/>
            <w:vAlign w:val="center"/>
          </w:tcPr>
          <w:p>
            <w:pPr>
              <w:snapToGrid w:val="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96" w:type="dxa"/>
            <w:vAlign w:val="center"/>
          </w:tcPr>
          <w:p>
            <w:pPr>
              <w:widowControl/>
              <w:jc w:val="left"/>
              <w:rPr>
                <w:rFonts w:ascii="宋体" w:hAnsi="宋体" w:cs="宋体"/>
                <w:b/>
                <w:kern w:val="0"/>
                <w:sz w:val="24"/>
              </w:rPr>
            </w:pPr>
          </w:p>
        </w:tc>
        <w:tc>
          <w:tcPr>
            <w:tcW w:w="7194" w:type="dxa"/>
            <w:gridSpan w:val="7"/>
            <w:vAlign w:val="center"/>
          </w:tcPr>
          <w:p>
            <w:pPr>
              <w:snapToGrid w:val="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96" w:type="dxa"/>
            <w:tcBorders>
              <w:bottom w:val="single" w:color="auto" w:sz="4" w:space="0"/>
            </w:tcBorders>
            <w:vAlign w:val="center"/>
          </w:tcPr>
          <w:p>
            <w:pPr>
              <w:widowControl/>
              <w:jc w:val="left"/>
              <w:rPr>
                <w:rFonts w:ascii="宋体" w:hAnsi="宋体" w:cs="宋体"/>
                <w:b/>
                <w:kern w:val="0"/>
                <w:sz w:val="24"/>
              </w:rPr>
            </w:pPr>
          </w:p>
        </w:tc>
        <w:tc>
          <w:tcPr>
            <w:tcW w:w="7194" w:type="dxa"/>
            <w:gridSpan w:val="7"/>
            <w:tcBorders>
              <w:bottom w:val="single" w:color="auto" w:sz="4" w:space="0"/>
            </w:tcBorders>
            <w:vAlign w:val="center"/>
          </w:tcPr>
          <w:p>
            <w:pPr>
              <w:snapToGrid w:val="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90" w:type="dxa"/>
            <w:gridSpan w:val="8"/>
            <w:tcBorders>
              <w:top w:val="single" w:color="auto" w:sz="4" w:space="0"/>
            </w:tcBorders>
            <w:shd w:val="clear" w:color="auto" w:fill="DAEEF3"/>
            <w:vAlign w:val="center"/>
          </w:tcPr>
          <w:p>
            <w:pPr>
              <w:widowControl/>
              <w:jc w:val="center"/>
              <w:rPr>
                <w:rFonts w:ascii="宋体" w:hAnsi="宋体" w:cs="宋体"/>
                <w:b/>
                <w:kern w:val="0"/>
                <w:sz w:val="28"/>
                <w:szCs w:val="28"/>
              </w:rPr>
            </w:pPr>
            <w:r>
              <w:rPr>
                <w:rFonts w:hint="eastAsia" w:ascii="宋体" w:hAnsi="宋体" w:cs="宋体"/>
                <w:b/>
                <w:kern w:val="0"/>
                <w:sz w:val="28"/>
                <w:szCs w:val="28"/>
              </w:rPr>
              <w:t>担任（曾任和现任）社会职务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96"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时间</w:t>
            </w:r>
          </w:p>
        </w:tc>
        <w:tc>
          <w:tcPr>
            <w:tcW w:w="5104" w:type="dxa"/>
            <w:gridSpan w:val="6"/>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公司和组织</w:t>
            </w:r>
          </w:p>
        </w:tc>
        <w:tc>
          <w:tcPr>
            <w:tcW w:w="2090" w:type="dxa"/>
            <w:tcBorders>
              <w:bottom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96" w:type="dxa"/>
            <w:tcBorders>
              <w:bottom w:val="single" w:color="auto" w:sz="4" w:space="0"/>
            </w:tcBorders>
            <w:vAlign w:val="center"/>
          </w:tcPr>
          <w:p>
            <w:pPr>
              <w:widowControl/>
              <w:jc w:val="left"/>
              <w:rPr>
                <w:rFonts w:ascii="宋体" w:hAnsi="宋体" w:cs="宋体"/>
                <w:kern w:val="0"/>
                <w:sz w:val="24"/>
              </w:rPr>
            </w:pPr>
          </w:p>
        </w:tc>
        <w:tc>
          <w:tcPr>
            <w:tcW w:w="5104" w:type="dxa"/>
            <w:gridSpan w:val="6"/>
            <w:tcBorders>
              <w:bottom w:val="single" w:color="auto" w:sz="4" w:space="0"/>
            </w:tcBorders>
            <w:vAlign w:val="center"/>
          </w:tcPr>
          <w:p>
            <w:pPr>
              <w:widowControl/>
              <w:jc w:val="left"/>
              <w:rPr>
                <w:rFonts w:ascii="宋体" w:hAnsi="宋体" w:cs="宋体"/>
                <w:kern w:val="0"/>
                <w:sz w:val="24"/>
              </w:rPr>
            </w:pPr>
          </w:p>
        </w:tc>
        <w:tc>
          <w:tcPr>
            <w:tcW w:w="2090" w:type="dxa"/>
            <w:tcBorders>
              <w:bottom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96" w:type="dxa"/>
            <w:tcBorders>
              <w:bottom w:val="single" w:color="auto" w:sz="4" w:space="0"/>
            </w:tcBorders>
            <w:vAlign w:val="center"/>
          </w:tcPr>
          <w:p>
            <w:pPr>
              <w:widowControl/>
              <w:jc w:val="left"/>
              <w:rPr>
                <w:rFonts w:ascii="宋体" w:hAnsi="宋体" w:cs="宋体"/>
                <w:kern w:val="0"/>
                <w:sz w:val="24"/>
              </w:rPr>
            </w:pPr>
          </w:p>
        </w:tc>
        <w:tc>
          <w:tcPr>
            <w:tcW w:w="5104" w:type="dxa"/>
            <w:gridSpan w:val="6"/>
            <w:tcBorders>
              <w:bottom w:val="single" w:color="auto" w:sz="4" w:space="0"/>
            </w:tcBorders>
            <w:vAlign w:val="center"/>
          </w:tcPr>
          <w:p>
            <w:pPr>
              <w:widowControl/>
              <w:jc w:val="left"/>
              <w:rPr>
                <w:rFonts w:ascii="宋体" w:hAnsi="宋体" w:cs="宋体"/>
                <w:kern w:val="0"/>
                <w:sz w:val="24"/>
              </w:rPr>
            </w:pPr>
          </w:p>
        </w:tc>
        <w:tc>
          <w:tcPr>
            <w:tcW w:w="2090" w:type="dxa"/>
            <w:tcBorders>
              <w:bottom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96" w:type="dxa"/>
            <w:tcBorders>
              <w:bottom w:val="single" w:color="auto" w:sz="4" w:space="0"/>
            </w:tcBorders>
            <w:vAlign w:val="center"/>
          </w:tcPr>
          <w:p>
            <w:pPr>
              <w:widowControl/>
              <w:jc w:val="left"/>
              <w:rPr>
                <w:rFonts w:ascii="宋体" w:hAnsi="宋体" w:cs="宋体"/>
                <w:kern w:val="0"/>
                <w:sz w:val="24"/>
              </w:rPr>
            </w:pPr>
          </w:p>
        </w:tc>
        <w:tc>
          <w:tcPr>
            <w:tcW w:w="5104" w:type="dxa"/>
            <w:gridSpan w:val="6"/>
            <w:tcBorders>
              <w:bottom w:val="single" w:color="auto" w:sz="4" w:space="0"/>
            </w:tcBorders>
            <w:vAlign w:val="center"/>
          </w:tcPr>
          <w:p>
            <w:pPr>
              <w:widowControl/>
              <w:jc w:val="left"/>
              <w:rPr>
                <w:rFonts w:ascii="宋体" w:hAnsi="宋体" w:cs="宋体"/>
                <w:kern w:val="0"/>
                <w:sz w:val="24"/>
              </w:rPr>
            </w:pPr>
          </w:p>
        </w:tc>
        <w:tc>
          <w:tcPr>
            <w:tcW w:w="2090" w:type="dxa"/>
            <w:tcBorders>
              <w:bottom w:val="single" w:color="auto" w:sz="4" w:space="0"/>
            </w:tcBorders>
            <w:vAlign w:val="center"/>
          </w:tcPr>
          <w:p>
            <w:pPr>
              <w:widowControl/>
              <w:jc w:val="left"/>
              <w:rPr>
                <w:rFonts w:ascii="宋体" w:hAnsi="宋体" w:cs="宋体"/>
                <w:kern w:val="0"/>
                <w:sz w:val="24"/>
              </w:rPr>
            </w:pPr>
          </w:p>
        </w:tc>
      </w:tr>
    </w:tbl>
    <w:p>
      <w:pPr>
        <w:rPr>
          <w:rFonts w:ascii="微软雅黑" w:hAnsi="微软雅黑" w:eastAsia="微软雅黑"/>
          <w:bCs/>
          <w:sz w:val="24"/>
        </w:rPr>
      </w:pPr>
    </w:p>
    <w:p>
      <w:pPr>
        <w:rPr>
          <w:rFonts w:ascii="微软雅黑" w:hAnsi="微软雅黑" w:eastAsia="微软雅黑"/>
          <w:bCs/>
          <w:sz w:val="24"/>
        </w:rPr>
      </w:pPr>
      <w:r>
        <w:rPr>
          <w:rFonts w:ascii="微软雅黑" w:hAnsi="微软雅黑" w:eastAsia="微软雅黑"/>
          <w:bCs/>
          <w:sz w:val="24"/>
        </w:rPr>
        <w:br w:type="page"/>
      </w:r>
      <w:r>
        <w:rPr>
          <w:rFonts w:hint="eastAsia" w:ascii="黑体" w:hAnsi="黑体" w:eastAsia="黑体" w:cs="黑体"/>
          <w:bCs/>
          <w:sz w:val="28"/>
          <w:szCs w:val="28"/>
        </w:rPr>
        <w:t>附件三：</w:t>
      </w:r>
    </w:p>
    <w:p>
      <w:pPr>
        <w:jc w:val="center"/>
        <w:rPr>
          <w:rFonts w:ascii="方正粗宋简体" w:hAnsi="方正粗宋简体" w:eastAsia="方正粗宋简体" w:cs="方正粗宋简体"/>
          <w:sz w:val="30"/>
          <w:szCs w:val="30"/>
        </w:rPr>
      </w:pPr>
      <w:r>
        <w:rPr>
          <w:rFonts w:hint="eastAsia" w:ascii="方正粗宋简体" w:hAnsi="方正粗宋简体" w:eastAsia="方正粗宋简体" w:cs="方正粗宋简体"/>
          <w:sz w:val="30"/>
          <w:szCs w:val="30"/>
        </w:rPr>
        <w:t>2020年度四川省杰出·优秀职业经理人</w:t>
      </w:r>
    </w:p>
    <w:p>
      <w:pPr>
        <w:jc w:val="center"/>
        <w:rPr>
          <w:rFonts w:ascii="方正粗宋简体" w:hAnsi="方正粗宋简体" w:eastAsia="方正粗宋简体" w:cs="方正粗宋简体"/>
          <w:sz w:val="32"/>
          <w:szCs w:val="32"/>
        </w:rPr>
      </w:pPr>
      <w:r>
        <w:rPr>
          <w:rFonts w:hint="eastAsia" w:ascii="方正粗宋简体" w:hAnsi="方正粗宋简体" w:eastAsia="方正粗宋简体" w:cs="方正粗宋简体"/>
          <w:sz w:val="30"/>
          <w:szCs w:val="30"/>
        </w:rPr>
        <w:t>推选候选人</w:t>
      </w:r>
      <w:r>
        <w:rPr>
          <w:rFonts w:hint="eastAsia" w:ascii="方正粗宋简体" w:hAnsi="方正粗宋简体" w:eastAsia="方正粗宋简体" w:cs="方正粗宋简体"/>
          <w:sz w:val="32"/>
          <w:szCs w:val="32"/>
        </w:rPr>
        <w:t>资格申请推荐信说明</w:t>
      </w:r>
    </w:p>
    <w:p>
      <w:pPr>
        <w:jc w:val="center"/>
        <w:rPr>
          <w:rFonts w:ascii="微软雅黑" w:hAnsi="微软雅黑" w:eastAsia="微软雅黑"/>
          <w:b/>
          <w:bCs/>
          <w:sz w:val="32"/>
          <w:szCs w:val="32"/>
        </w:rPr>
      </w:pPr>
    </w:p>
    <w:p>
      <w:pPr>
        <w:ind w:firstLine="480" w:firstLineChars="200"/>
        <w:rPr>
          <w:rFonts w:ascii="微软雅黑" w:hAnsi="微软雅黑" w:eastAsia="微软雅黑"/>
          <w:bCs/>
          <w:sz w:val="24"/>
        </w:rPr>
      </w:pPr>
      <w:r>
        <w:rPr>
          <w:rFonts w:hint="eastAsia" w:ascii="微软雅黑" w:hAnsi="微软雅黑" w:eastAsia="微软雅黑"/>
          <w:bCs/>
          <w:sz w:val="24"/>
        </w:rPr>
        <w:t>推荐信是推荐人对参选人职业素养以及职业能力等个人情况的客观评价和介绍，是参选人有力的支持文件。其作用是让评审委员会更客观、更全面的了解参选人的有关情况。</w:t>
      </w:r>
    </w:p>
    <w:p>
      <w:pPr>
        <w:rPr>
          <w:rFonts w:ascii="微软雅黑" w:hAnsi="微软雅黑" w:eastAsia="微软雅黑"/>
          <w:bCs/>
          <w:sz w:val="24"/>
        </w:rPr>
      </w:pPr>
      <w:r>
        <w:rPr>
          <w:rFonts w:ascii="微软雅黑" w:hAnsi="微软雅黑" w:eastAsia="微软雅黑"/>
          <w:bCs/>
          <w:sz w:val="24"/>
        </w:rPr>
        <w:t xml:space="preserve">     </w:t>
      </w:r>
      <w:r>
        <w:rPr>
          <w:rFonts w:hint="eastAsia" w:ascii="微软雅黑" w:hAnsi="微软雅黑" w:eastAsia="微软雅黑"/>
          <w:bCs/>
          <w:sz w:val="24"/>
        </w:rPr>
        <w:t>推荐信的写作格式：（供参考）</w:t>
      </w:r>
    </w:p>
    <w:p>
      <w:pPr>
        <w:ind w:firstLine="480" w:firstLineChars="200"/>
        <w:rPr>
          <w:rFonts w:ascii="微软雅黑" w:hAnsi="微软雅黑" w:eastAsia="微软雅黑"/>
          <w:bCs/>
          <w:sz w:val="24"/>
        </w:rPr>
      </w:pPr>
      <w:r>
        <w:rPr>
          <w:rFonts w:hint="eastAsia" w:ascii="微软雅黑" w:hAnsi="微软雅黑" w:eastAsia="微软雅黑"/>
          <w:bCs/>
          <w:sz w:val="24"/>
        </w:rPr>
        <w:t>第一段落：</w:t>
      </w:r>
      <w:r>
        <w:rPr>
          <w:rFonts w:ascii="微软雅黑" w:hAnsi="微软雅黑" w:eastAsia="微软雅黑"/>
          <w:bCs/>
          <w:sz w:val="24"/>
        </w:rPr>
        <w:t xml:space="preserve"> </w:t>
      </w:r>
      <w:r>
        <w:rPr>
          <w:rFonts w:hint="eastAsia" w:ascii="微软雅黑" w:hAnsi="微软雅黑" w:eastAsia="微软雅黑"/>
          <w:bCs/>
          <w:sz w:val="24"/>
        </w:rPr>
        <w:t>推荐人与参选人的关系。</w:t>
      </w:r>
      <w:r>
        <w:rPr>
          <w:rFonts w:ascii="微软雅黑" w:hAnsi="微软雅黑" w:eastAsia="微软雅黑"/>
          <w:bCs/>
          <w:sz w:val="24"/>
        </w:rPr>
        <w:t xml:space="preserve"> </w:t>
      </w:r>
      <w:r>
        <w:rPr>
          <w:rFonts w:hint="eastAsia" w:ascii="微软雅黑" w:hAnsi="微软雅黑" w:eastAsia="微软雅黑"/>
          <w:bCs/>
          <w:sz w:val="24"/>
        </w:rPr>
        <w:t>推荐人是在什么环境下认识参选人，以及相识多久。</w:t>
      </w:r>
    </w:p>
    <w:p>
      <w:pPr>
        <w:rPr>
          <w:rFonts w:ascii="微软雅黑" w:hAnsi="微软雅黑" w:eastAsia="微软雅黑"/>
          <w:bCs/>
          <w:sz w:val="24"/>
        </w:rPr>
      </w:pPr>
      <w:r>
        <w:rPr>
          <w:rFonts w:hint="eastAsia" w:ascii="微软雅黑" w:hAnsi="微软雅黑" w:eastAsia="微软雅黑"/>
          <w:bCs/>
          <w:sz w:val="24"/>
        </w:rPr>
        <w:t>　　第二段落：</w:t>
      </w:r>
      <w:r>
        <w:rPr>
          <w:rFonts w:ascii="微软雅黑" w:hAnsi="微软雅黑" w:eastAsia="微软雅黑"/>
          <w:bCs/>
          <w:sz w:val="24"/>
        </w:rPr>
        <w:t xml:space="preserve"> </w:t>
      </w:r>
      <w:r>
        <w:rPr>
          <w:rFonts w:hint="eastAsia" w:ascii="微软雅黑" w:hAnsi="微软雅黑" w:eastAsia="微软雅黑"/>
          <w:bCs/>
          <w:sz w:val="24"/>
        </w:rPr>
        <w:t>推荐人对参选人资格评估。</w:t>
      </w:r>
      <w:r>
        <w:rPr>
          <w:rFonts w:ascii="微软雅黑" w:hAnsi="微软雅黑" w:eastAsia="微软雅黑"/>
          <w:bCs/>
          <w:sz w:val="24"/>
        </w:rPr>
        <w:t xml:space="preserve"> </w:t>
      </w:r>
      <w:r>
        <w:rPr>
          <w:rFonts w:hint="eastAsia" w:ascii="微软雅黑" w:hAnsi="微软雅黑" w:eastAsia="微软雅黑"/>
          <w:bCs/>
          <w:sz w:val="24"/>
        </w:rPr>
        <w:t>推荐人初识参选人时，对他有何特别的印象。</w:t>
      </w:r>
      <w:r>
        <w:rPr>
          <w:rFonts w:ascii="微软雅黑" w:hAnsi="微软雅黑" w:eastAsia="微软雅黑"/>
          <w:bCs/>
          <w:sz w:val="24"/>
        </w:rPr>
        <w:t xml:space="preserve"> </w:t>
      </w:r>
      <w:r>
        <w:rPr>
          <w:rFonts w:hint="eastAsia" w:ascii="微软雅黑" w:hAnsi="微软雅黑" w:eastAsia="微软雅黑"/>
          <w:bCs/>
          <w:sz w:val="24"/>
        </w:rPr>
        <w:t>举例证实推荐人对于参选人的评估结果。</w:t>
      </w:r>
      <w:r>
        <w:rPr>
          <w:rFonts w:ascii="微软雅黑" w:hAnsi="微软雅黑" w:eastAsia="微软雅黑"/>
          <w:bCs/>
          <w:sz w:val="24"/>
        </w:rPr>
        <w:t xml:space="preserve"> </w:t>
      </w:r>
    </w:p>
    <w:p>
      <w:pPr>
        <w:ind w:firstLine="480" w:firstLineChars="200"/>
        <w:rPr>
          <w:rFonts w:ascii="微软雅黑" w:hAnsi="微软雅黑" w:eastAsia="微软雅黑"/>
          <w:bCs/>
          <w:sz w:val="24"/>
        </w:rPr>
      </w:pPr>
      <w:r>
        <w:rPr>
          <w:rFonts w:hint="eastAsia" w:ascii="微软雅黑" w:hAnsi="微软雅黑" w:eastAsia="微软雅黑"/>
          <w:bCs/>
          <w:sz w:val="24"/>
        </w:rPr>
        <w:t>第三段落：</w:t>
      </w:r>
      <w:r>
        <w:rPr>
          <w:rFonts w:ascii="微软雅黑" w:hAnsi="微软雅黑" w:eastAsia="微软雅黑"/>
          <w:bCs/>
          <w:sz w:val="24"/>
        </w:rPr>
        <w:t xml:space="preserve"> </w:t>
      </w:r>
      <w:r>
        <w:rPr>
          <w:rFonts w:hint="eastAsia" w:ascii="微软雅黑" w:hAnsi="微软雅黑" w:eastAsia="微软雅黑"/>
          <w:bCs/>
          <w:sz w:val="24"/>
        </w:rPr>
        <w:t>对于参选人个人特质的评估（如：沟通能力、成熟度、抱负、领导能力、团队工作能力，以及正直等）。</w:t>
      </w:r>
      <w:r>
        <w:rPr>
          <w:rFonts w:ascii="微软雅黑" w:hAnsi="微软雅黑" w:eastAsia="微软雅黑"/>
          <w:bCs/>
          <w:sz w:val="24"/>
        </w:rPr>
        <w:t xml:space="preserve"> </w:t>
      </w:r>
    </w:p>
    <w:p>
      <w:pPr>
        <w:ind w:firstLine="480" w:firstLineChars="200"/>
        <w:rPr>
          <w:rFonts w:ascii="微软雅黑" w:hAnsi="微软雅黑" w:eastAsia="微软雅黑"/>
          <w:bCs/>
          <w:sz w:val="24"/>
        </w:rPr>
      </w:pPr>
      <w:r>
        <w:rPr>
          <w:rFonts w:hint="eastAsia" w:ascii="微软雅黑" w:hAnsi="微软雅黑" w:eastAsia="微软雅黑"/>
          <w:bCs/>
          <w:sz w:val="24"/>
        </w:rPr>
        <w:t>备注：推荐人须具备条件：</w:t>
      </w:r>
    </w:p>
    <w:p>
      <w:pPr>
        <w:ind w:firstLine="480" w:firstLineChars="200"/>
        <w:rPr>
          <w:rFonts w:ascii="微软雅黑" w:hAnsi="微软雅黑" w:eastAsia="微软雅黑"/>
          <w:bCs/>
          <w:sz w:val="24"/>
        </w:rPr>
      </w:pPr>
      <w:r>
        <w:rPr>
          <w:rFonts w:hint="eastAsia" w:ascii="微软雅黑" w:hAnsi="微软雅黑" w:eastAsia="微软雅黑"/>
          <w:bCs/>
          <w:sz w:val="24"/>
        </w:rPr>
        <w:t>1、组织代表性（企业主、董事长、总经理）</w:t>
      </w:r>
    </w:p>
    <w:p>
      <w:pPr>
        <w:ind w:firstLine="480" w:firstLineChars="200"/>
        <w:rPr>
          <w:rFonts w:ascii="微软雅黑" w:hAnsi="微软雅黑" w:eastAsia="微软雅黑"/>
          <w:bCs/>
          <w:sz w:val="24"/>
        </w:rPr>
      </w:pPr>
      <w:r>
        <w:rPr>
          <w:rFonts w:hint="eastAsia" w:ascii="微软雅黑" w:hAnsi="微软雅黑" w:eastAsia="微软雅黑"/>
          <w:bCs/>
          <w:sz w:val="24"/>
        </w:rPr>
        <w:t>2、权威性（行业内标杆人物或有社会影响人物）</w:t>
      </w:r>
    </w:p>
    <w:p>
      <w:pPr>
        <w:ind w:firstLine="480" w:firstLineChars="200"/>
        <w:rPr>
          <w:rFonts w:ascii="微软雅黑" w:hAnsi="微软雅黑" w:eastAsia="微软雅黑"/>
          <w:bCs/>
          <w:sz w:val="24"/>
        </w:rPr>
      </w:pPr>
      <w:r>
        <w:rPr>
          <w:rFonts w:hint="eastAsia" w:ascii="微软雅黑" w:hAnsi="微软雅黑" w:eastAsia="微软雅黑"/>
          <w:bCs/>
          <w:sz w:val="24"/>
        </w:rPr>
        <w:t>3、可信性（推荐评价须真实、客观、公正）</w:t>
      </w:r>
    </w:p>
    <w:p>
      <w:pPr>
        <w:ind w:firstLine="480"/>
        <w:rPr>
          <w:rFonts w:ascii="微软雅黑" w:hAnsi="微软雅黑" w:eastAsia="微软雅黑"/>
          <w:bCs/>
          <w:sz w:val="24"/>
        </w:rPr>
      </w:pPr>
      <w:r>
        <w:rPr>
          <w:rFonts w:hint="eastAsia" w:ascii="微软雅黑" w:hAnsi="微软雅黑" w:eastAsia="微软雅黑"/>
          <w:bCs/>
          <w:sz w:val="24"/>
        </w:rPr>
        <w:t>结论：</w:t>
      </w:r>
      <w:r>
        <w:rPr>
          <w:rFonts w:ascii="微软雅黑" w:hAnsi="微软雅黑" w:eastAsia="微软雅黑"/>
          <w:bCs/>
          <w:sz w:val="24"/>
        </w:rPr>
        <w:t xml:space="preserve"> </w:t>
      </w:r>
      <w:r>
        <w:rPr>
          <w:rFonts w:hint="eastAsia" w:ascii="微软雅黑" w:hAnsi="微软雅黑" w:eastAsia="微软雅黑"/>
          <w:bCs/>
          <w:sz w:val="24"/>
        </w:rPr>
        <w:t>推荐人对于参选人的整体评估。</w:t>
      </w:r>
      <w:r>
        <w:rPr>
          <w:rFonts w:ascii="微软雅黑" w:hAnsi="微软雅黑" w:eastAsia="微软雅黑"/>
          <w:bCs/>
          <w:sz w:val="24"/>
        </w:rPr>
        <w:t xml:space="preserve"> </w:t>
      </w:r>
      <w:r>
        <w:rPr>
          <w:rFonts w:hint="eastAsia" w:ascii="微软雅黑" w:hAnsi="微软雅黑" w:eastAsia="微软雅黑"/>
          <w:bCs/>
          <w:sz w:val="24"/>
        </w:rPr>
        <w:t>也可做出预测，参选人会为他们行业带来什么贡献。</w:t>
      </w:r>
    </w:p>
    <w:p/>
    <w:p/>
    <w:p/>
    <w:p/>
    <w:p>
      <w:pPr>
        <w:snapToGrid w:val="0"/>
        <w:rPr>
          <w:rFonts w:ascii="微软雅黑" w:hAnsi="微软雅黑" w:eastAsia="微软雅黑"/>
          <w:bCs/>
          <w:sz w:val="24"/>
        </w:rPr>
      </w:pPr>
      <w:r>
        <w:rPr>
          <w:rFonts w:ascii="微软雅黑" w:hAnsi="微软雅黑" w:eastAsia="微软雅黑"/>
          <w:bCs/>
          <w:sz w:val="24"/>
        </w:rPr>
        <w:br w:type="page"/>
      </w:r>
      <w:r>
        <w:rPr>
          <w:rFonts w:hint="eastAsia" w:ascii="黑体" w:hAnsi="黑体" w:eastAsia="黑体" w:cs="黑体"/>
          <w:bCs/>
          <w:sz w:val="28"/>
          <w:szCs w:val="28"/>
        </w:rPr>
        <w:t>附件四：</w:t>
      </w:r>
    </w:p>
    <w:p>
      <w:pPr>
        <w:spacing w:line="340" w:lineRule="exact"/>
        <w:jc w:val="center"/>
        <w:rPr>
          <w:rFonts w:ascii="微软雅黑" w:hAnsi="微软雅黑" w:eastAsia="微软雅黑"/>
          <w:b/>
          <w:bCs/>
          <w:sz w:val="30"/>
          <w:szCs w:val="30"/>
        </w:rPr>
      </w:pPr>
      <w:r>
        <w:rPr>
          <w:rFonts w:hint="eastAsia" w:ascii="微软雅黑" w:hAnsi="微软雅黑" w:eastAsia="微软雅黑"/>
          <w:b/>
          <w:bCs/>
          <w:sz w:val="30"/>
          <w:szCs w:val="30"/>
        </w:rPr>
        <w:t>候选人保密及免责声明</w:t>
      </w:r>
    </w:p>
    <w:p>
      <w:pPr>
        <w:spacing w:line="340" w:lineRule="exact"/>
        <w:ind w:firstLine="482"/>
        <w:rPr>
          <w:rFonts w:ascii="微软雅黑" w:hAnsi="微软雅黑" w:eastAsia="微软雅黑"/>
          <w:bCs/>
          <w:sz w:val="24"/>
        </w:rPr>
      </w:pP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“2020年度四川省杰出·优秀职业经理人及最佳雇主推选”活动之候选人：</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一、接受条款：</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当您签署本声明，即表示您已阅读、了解并同意接受本声明的所有内容；</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如果您不同意签署，则表示您放弃本次推选活动的申请。</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二、填写及递交申请资料：</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1</w:t>
      </w:r>
      <w:r>
        <w:rPr>
          <w:rFonts w:hint="eastAsia" w:ascii="微软雅黑" w:hAnsi="微软雅黑" w:eastAsia="微软雅黑"/>
          <w:bCs/>
          <w:sz w:val="24"/>
        </w:rPr>
        <w:t>、申请人必须如实、正确填写申请表的内容；</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2</w:t>
      </w:r>
      <w:r>
        <w:rPr>
          <w:rFonts w:hint="eastAsia" w:ascii="微软雅黑" w:hAnsi="微软雅黑" w:eastAsia="微软雅黑"/>
          <w:bCs/>
          <w:sz w:val="24"/>
        </w:rPr>
        <w:t>、提交的申请资料必须真实有效、有据可查，无伪造、编造、变造、篡改和隐瞒等虚假内容；</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3</w:t>
      </w:r>
      <w:r>
        <w:rPr>
          <w:rFonts w:hint="eastAsia" w:ascii="微软雅黑" w:hAnsi="微软雅黑" w:eastAsia="微软雅黑"/>
          <w:bCs/>
          <w:sz w:val="24"/>
        </w:rPr>
        <w:t>、申请人有不如实填报或提交虚假的资料属违法行为的，将会被取消申请资格，并可能被追究法律责任。</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三、资料保密：</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1</w:t>
      </w:r>
      <w:r>
        <w:rPr>
          <w:rFonts w:hint="eastAsia" w:ascii="微软雅黑" w:hAnsi="微软雅黑" w:eastAsia="微软雅黑"/>
          <w:bCs/>
          <w:sz w:val="24"/>
        </w:rPr>
        <w:t>、申请人填写申请表后请将资料上传到个人账号上；</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2</w:t>
      </w:r>
      <w:r>
        <w:rPr>
          <w:rFonts w:hint="eastAsia" w:ascii="微软雅黑" w:hAnsi="微软雅黑" w:eastAsia="微软雅黑"/>
          <w:bCs/>
          <w:sz w:val="24"/>
        </w:rPr>
        <w:t>、对于申请者上传的个人资料，除下列情况外，本研究会同意在未获得该申请者同意前，不会对必要人员以外的人披露申请者所提供、留存之个人资料：</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(1) </w:t>
      </w:r>
      <w:r>
        <w:rPr>
          <w:rFonts w:hint="eastAsia" w:ascii="微软雅黑" w:hAnsi="微软雅黑" w:eastAsia="微软雅黑"/>
          <w:bCs/>
          <w:sz w:val="24"/>
        </w:rPr>
        <w:t>基于法律之规定；</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(2) </w:t>
      </w:r>
      <w:r>
        <w:rPr>
          <w:rFonts w:hint="eastAsia" w:ascii="微软雅黑" w:hAnsi="微软雅黑" w:eastAsia="微软雅黑"/>
          <w:bCs/>
          <w:sz w:val="24"/>
        </w:rPr>
        <w:t>应法律或司法程序之要求；</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(3) </w:t>
      </w:r>
      <w:r>
        <w:rPr>
          <w:rFonts w:hint="eastAsia" w:ascii="微软雅黑" w:hAnsi="微软雅黑" w:eastAsia="微软雅黑"/>
          <w:bCs/>
          <w:sz w:val="24"/>
        </w:rPr>
        <w:t>于紧急情況下为维护本组织所有者、经营管理者、其他第三人（含其他会员）之人身安全。</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3</w:t>
      </w:r>
      <w:r>
        <w:rPr>
          <w:rFonts w:hint="eastAsia" w:ascii="微软雅黑" w:hAnsi="微软雅黑" w:eastAsia="微软雅黑"/>
          <w:bCs/>
          <w:sz w:val="24"/>
        </w:rPr>
        <w:t>、本组织将尽最大之努力以维护申请人的个人资料（不滥用与不泄露），但因网络资料的传输技术因素导致申请人资料或信息出现泄露或其他安全问题的，本组织免于承担责任。</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4</w:t>
      </w:r>
      <w:r>
        <w:rPr>
          <w:rFonts w:hint="eastAsia" w:ascii="微软雅黑" w:hAnsi="微软雅黑" w:eastAsia="微软雅黑"/>
          <w:bCs/>
          <w:sz w:val="24"/>
        </w:rPr>
        <w:t>、申请人获得资质认证后，经其本人同意并授权，本组织可以在合理之范围内对于获证人的相关信息，以文字、图档、影音等方式通过相关媒介发布。</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四、免责声明：</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四川省职业经理研究会对上述保密及免责条款具有最终解释权。申报者的所有资料数据若涉及其本人或他人违约、侵权或刑事犯罪法律后果的，四川省职业经理研究会均不承担任何性质责任，包括民事、行政、商业或刑事等法律责任。</w:t>
      </w:r>
    </w:p>
    <w:p>
      <w:pPr>
        <w:spacing w:line="340" w:lineRule="exact"/>
        <w:ind w:firstLine="482"/>
        <w:rPr>
          <w:rFonts w:ascii="微软雅黑" w:hAnsi="微软雅黑" w:eastAsia="微软雅黑"/>
          <w:bCs/>
          <w:sz w:val="24"/>
        </w:rPr>
      </w:pPr>
    </w:p>
    <w:p>
      <w:pPr>
        <w:spacing w:line="340" w:lineRule="exact"/>
        <w:ind w:firstLine="482"/>
        <w:rPr>
          <w:rFonts w:ascii="微软雅黑" w:hAnsi="微软雅黑" w:eastAsia="微软雅黑"/>
          <w:bCs/>
          <w:sz w:val="24"/>
        </w:rPr>
      </w:pPr>
    </w:p>
    <w:p>
      <w:pPr>
        <w:spacing w:line="340" w:lineRule="exact"/>
        <w:ind w:firstLine="482"/>
        <w:rPr>
          <w:rFonts w:ascii="微软雅黑" w:hAnsi="微软雅黑" w:eastAsia="微软雅黑"/>
          <w:bCs/>
          <w:sz w:val="24"/>
        </w:rPr>
      </w:pPr>
    </w:p>
    <w:p>
      <w:pPr>
        <w:spacing w:line="340" w:lineRule="exact"/>
        <w:ind w:firstLine="482"/>
        <w:rPr>
          <w:rFonts w:ascii="微软雅黑" w:hAnsi="微软雅黑" w:eastAsia="微软雅黑"/>
          <w:bCs/>
          <w:sz w:val="24"/>
        </w:rPr>
      </w:pPr>
      <w:r>
        <w:rPr>
          <w:rFonts w:hint="eastAsia" w:ascii="微软雅黑" w:hAnsi="微软雅黑" w:eastAsia="微软雅黑"/>
          <w:bCs/>
          <w:sz w:val="24"/>
        </w:rPr>
        <w:t xml:space="preserve">                     本人同意本声明（签名）：</w:t>
      </w:r>
    </w:p>
    <w:p>
      <w:pPr>
        <w:spacing w:line="340" w:lineRule="exact"/>
        <w:ind w:firstLine="3120" w:firstLineChars="1300"/>
        <w:rPr>
          <w:rFonts w:ascii="微软雅黑" w:hAnsi="微软雅黑" w:eastAsia="微软雅黑"/>
          <w:bCs/>
          <w:sz w:val="24"/>
        </w:rPr>
      </w:pPr>
      <w:r>
        <w:rPr>
          <w:rFonts w:hint="eastAsia" w:ascii="微软雅黑" w:hAnsi="微软雅黑" w:eastAsia="微软雅黑"/>
          <w:bCs/>
          <w:sz w:val="24"/>
        </w:rPr>
        <w:t xml:space="preserve">声明人： </w:t>
      </w:r>
    </w:p>
    <w:p>
      <w:pPr>
        <w:spacing w:line="340" w:lineRule="exact"/>
        <w:ind w:firstLine="2944" w:firstLineChars="1227"/>
        <w:rPr>
          <w:rFonts w:ascii="微软雅黑" w:hAnsi="微软雅黑" w:eastAsia="微软雅黑"/>
          <w:bCs/>
          <w:sz w:val="24"/>
        </w:rPr>
      </w:pPr>
    </w:p>
    <w:p>
      <w:pPr>
        <w:spacing w:line="340" w:lineRule="exact"/>
        <w:ind w:firstLine="1440" w:firstLineChars="600"/>
        <w:rPr>
          <w:rFonts w:ascii="微软雅黑" w:hAnsi="微软雅黑" w:eastAsia="微软雅黑"/>
          <w:bCs/>
          <w:sz w:val="24"/>
        </w:rPr>
      </w:pPr>
      <w:r>
        <w:rPr>
          <w:rFonts w:hint="eastAsia" w:ascii="微软雅黑" w:hAnsi="微软雅黑" w:eastAsia="微软雅黑"/>
          <w:bCs/>
          <w:sz w:val="24"/>
        </w:rPr>
        <w:t xml:space="preserve">             年</w:t>
      </w:r>
      <w:r>
        <w:rPr>
          <w:rFonts w:ascii="微软雅黑" w:hAnsi="微软雅黑" w:eastAsia="微软雅黑"/>
          <w:bCs/>
          <w:sz w:val="24"/>
        </w:rPr>
        <w:t xml:space="preserve">    </w:t>
      </w:r>
      <w:r>
        <w:rPr>
          <w:rFonts w:hint="eastAsia" w:ascii="微软雅黑" w:hAnsi="微软雅黑" w:eastAsia="微软雅黑"/>
          <w:bCs/>
          <w:sz w:val="24"/>
        </w:rPr>
        <w:t>月</w:t>
      </w:r>
      <w:r>
        <w:rPr>
          <w:rFonts w:ascii="微软雅黑" w:hAnsi="微软雅黑" w:eastAsia="微软雅黑"/>
          <w:bCs/>
          <w:sz w:val="24"/>
        </w:rPr>
        <w:t xml:space="preserve">  </w:t>
      </w:r>
      <w:r>
        <w:rPr>
          <w:rFonts w:hint="eastAsia" w:ascii="微软雅黑" w:hAnsi="微软雅黑" w:eastAsia="微软雅黑"/>
          <w:bCs/>
          <w:sz w:val="24"/>
        </w:rPr>
        <w:t xml:space="preserve">  日</w:t>
      </w:r>
    </w:p>
    <w:p>
      <w:pPr>
        <w:spacing w:line="340" w:lineRule="exact"/>
        <w:ind w:firstLine="3840" w:firstLineChars="1600"/>
        <w:jc w:val="right"/>
        <w:rPr>
          <w:rFonts w:ascii="微软雅黑" w:hAnsi="微软雅黑" w:eastAsia="微软雅黑"/>
          <w:bCs/>
          <w:sz w:val="24"/>
        </w:rPr>
      </w:pPr>
    </w:p>
    <w:p>
      <w:pPr>
        <w:spacing w:line="340" w:lineRule="exact"/>
        <w:rPr>
          <w:rFonts w:ascii="微软雅黑" w:hAnsi="微软雅黑" w:eastAsia="微软雅黑"/>
          <w:bCs/>
          <w:sz w:val="24"/>
        </w:rPr>
      </w:pPr>
      <w:r>
        <w:rPr>
          <w:rFonts w:hint="eastAsia" w:ascii="微软雅黑" w:hAnsi="微软雅黑" w:eastAsia="微软雅黑"/>
          <w:bCs/>
          <w:sz w:val="24"/>
        </w:rPr>
        <w:t xml:space="preserve">                         </w:t>
      </w:r>
    </w:p>
    <w:p/>
    <w:p>
      <w:pPr>
        <w:spacing w:line="360" w:lineRule="auto"/>
        <w:rPr>
          <w:rFonts w:ascii="黑体" w:hAnsi="黑体" w:eastAsia="黑体" w:cs="黑体"/>
          <w:bCs/>
          <w:sz w:val="28"/>
          <w:szCs w:val="28"/>
        </w:rPr>
      </w:pPr>
      <w:r>
        <w:rPr>
          <w:rFonts w:hint="eastAsia" w:ascii="黑体" w:hAnsi="黑体" w:eastAsia="黑体" w:cs="黑体"/>
          <w:bCs/>
          <w:sz w:val="28"/>
          <w:szCs w:val="28"/>
        </w:rPr>
        <w:t>附件五：</w:t>
      </w:r>
    </w:p>
    <w:p>
      <w:pPr>
        <w:spacing w:line="360" w:lineRule="auto"/>
        <w:jc w:val="center"/>
        <w:rPr>
          <w:rFonts w:ascii="方正粗宋简体" w:hAnsi="方正粗宋简体" w:eastAsia="方正粗宋简体" w:cs="方正粗宋简体"/>
          <w:sz w:val="30"/>
          <w:szCs w:val="30"/>
        </w:rPr>
      </w:pPr>
      <w:r>
        <w:rPr>
          <w:rFonts w:hint="eastAsia" w:ascii="方正粗宋简体" w:hAnsi="方正粗宋简体" w:eastAsia="方正粗宋简体" w:cs="方正粗宋简体"/>
          <w:sz w:val="30"/>
          <w:szCs w:val="30"/>
        </w:rPr>
        <w:t>2020年度四川省最佳雇主参选资料清单</w:t>
      </w:r>
    </w:p>
    <w:p>
      <w:pPr>
        <w:ind w:left="1960" w:hanging="1960" w:hangingChars="700"/>
        <w:rPr>
          <w:rFonts w:ascii="微软雅黑" w:hAnsi="微软雅黑" w:eastAsia="微软雅黑" w:cs="宋体"/>
          <w:bCs/>
          <w:sz w:val="28"/>
          <w:szCs w:val="28"/>
        </w:rPr>
      </w:pPr>
    </w:p>
    <w:p>
      <w:pPr>
        <w:ind w:left="1960" w:hanging="1960" w:hangingChars="700"/>
        <w:rPr>
          <w:rFonts w:ascii="微软雅黑" w:hAnsi="微软雅黑" w:eastAsia="微软雅黑" w:cs="宋体"/>
          <w:bCs/>
          <w:sz w:val="28"/>
          <w:szCs w:val="28"/>
        </w:rPr>
      </w:pPr>
      <w:r>
        <w:rPr>
          <w:rFonts w:hint="eastAsia" w:ascii="微软雅黑" w:hAnsi="微软雅黑" w:eastAsia="微软雅黑" w:cs="宋体"/>
          <w:bCs/>
          <w:sz w:val="28"/>
          <w:szCs w:val="28"/>
        </w:rPr>
        <w:t>候选企业名称：</w:t>
      </w:r>
    </w:p>
    <w:p>
      <w:pPr>
        <w:ind w:left="1960" w:hanging="1960" w:hangingChars="700"/>
        <w:rPr>
          <w:rFonts w:ascii="微软雅黑" w:hAnsi="微软雅黑" w:eastAsia="微软雅黑" w:cs="宋体"/>
          <w:bCs/>
          <w:color w:val="808080"/>
          <w:sz w:val="28"/>
          <w:szCs w:val="28"/>
        </w:rPr>
      </w:pPr>
      <w:r>
        <w:rPr>
          <w:rFonts w:hint="eastAsia" w:ascii="微软雅黑" w:hAnsi="微软雅黑" w:eastAsia="微软雅黑" w:cs="宋体"/>
          <w:bCs/>
          <w:sz w:val="28"/>
          <w:szCs w:val="28"/>
        </w:rPr>
        <w:t>候选企业推荐单位：</w:t>
      </w:r>
      <w:r>
        <w:rPr>
          <w:rFonts w:ascii="微软雅黑" w:hAnsi="微软雅黑" w:eastAsia="微软雅黑" w:cs="宋体"/>
          <w:bCs/>
          <w:sz w:val="28"/>
          <w:szCs w:val="28"/>
        </w:rPr>
        <w:t xml:space="preserve"> </w:t>
      </w:r>
      <w:r>
        <w:rPr>
          <w:rFonts w:hint="eastAsia" w:ascii="微软雅黑" w:hAnsi="微软雅黑" w:eastAsia="微软雅黑" w:cs="宋体"/>
          <w:bCs/>
          <w:color w:val="808080"/>
          <w:sz w:val="28"/>
          <w:szCs w:val="28"/>
        </w:rPr>
        <w:t>（请在此处盖公章，个人申请无需填写）</w:t>
      </w:r>
    </w:p>
    <w:tbl>
      <w:tblPr>
        <w:tblStyle w:val="4"/>
        <w:tblpPr w:leftFromText="180" w:rightFromText="180" w:vertAnchor="text" w:horzAnchor="page" w:tblpX="1411" w:tblpY="163"/>
        <w:tblOverlap w:val="never"/>
        <w:tblW w:w="95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9"/>
        <w:gridCol w:w="5025"/>
        <w:gridCol w:w="1380"/>
        <w:gridCol w:w="20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3" w:hRule="atLeast"/>
        </w:trPr>
        <w:tc>
          <w:tcPr>
            <w:tcW w:w="11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
                <w:sz w:val="24"/>
              </w:rPr>
            </w:pPr>
            <w:r>
              <w:rPr>
                <w:rFonts w:hint="eastAsia" w:ascii="微软雅黑" w:hAnsi="微软雅黑" w:eastAsia="微软雅黑" w:cs="宋体"/>
                <w:b/>
                <w:bCs/>
                <w:sz w:val="24"/>
              </w:rPr>
              <w:t>序号</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项</w:t>
            </w:r>
            <w:r>
              <w:rPr>
                <w:rFonts w:ascii="微软雅黑" w:hAnsi="微软雅黑" w:eastAsia="微软雅黑" w:cs="宋体"/>
                <w:b/>
                <w:bCs/>
                <w:sz w:val="24"/>
              </w:rPr>
              <w:t xml:space="preserve">     </w:t>
            </w:r>
            <w:r>
              <w:rPr>
                <w:rFonts w:hint="eastAsia" w:ascii="微软雅黑" w:hAnsi="微软雅黑" w:eastAsia="微软雅黑" w:cs="宋体"/>
                <w:b/>
                <w:bCs/>
                <w:sz w:val="24"/>
              </w:rPr>
              <w:t>目</w:t>
            </w:r>
          </w:p>
        </w:tc>
        <w:tc>
          <w:tcPr>
            <w:tcW w:w="1380" w:type="dxa"/>
            <w:tcBorders>
              <w:top w:val="single" w:color="auto" w:sz="4" w:space="0"/>
              <w:left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申请文件内页码</w:t>
            </w: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r>
              <w:rPr>
                <w:rFonts w:hint="eastAsia" w:ascii="微软雅黑" w:hAnsi="微软雅黑" w:eastAsia="微软雅黑" w:cs="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1</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候选企业资格申请表</w:t>
            </w:r>
          </w:p>
        </w:tc>
        <w:tc>
          <w:tcPr>
            <w:tcW w:w="1380" w:type="dxa"/>
            <w:tcBorders>
              <w:top w:val="single" w:color="auto" w:sz="4" w:space="0"/>
              <w:left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ind w:left="-106" w:right="-107" w:hanging="1"/>
              <w:jc w:val="center"/>
              <w:rPr>
                <w:rFonts w:ascii="微软雅黑" w:hAnsi="微软雅黑" w:eastAsia="微软雅黑" w:cs="宋体"/>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2</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候选企业营业执照复印件</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sz w:val="24"/>
              </w:rPr>
            </w:pPr>
            <w:r>
              <w:rPr>
                <w:rFonts w:ascii="微软雅黑" w:hAnsi="微软雅黑" w:eastAsia="微软雅黑" w:cs="宋体"/>
                <w:sz w:val="24"/>
              </w:rPr>
              <w:t>3</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企业简介和业绩情况</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ascii="微软雅黑" w:hAnsi="微软雅黑" w:eastAsia="微软雅黑" w:cs="宋体"/>
                <w:bCs/>
                <w:sz w:val="24"/>
              </w:rPr>
              <w:t>4</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企业信用报告</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5</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Cs/>
                <w:sz w:val="24"/>
              </w:rPr>
            </w:pPr>
            <w:r>
              <w:rPr>
                <w:rFonts w:hint="eastAsia" w:ascii="微软雅黑" w:hAnsi="微软雅黑" w:eastAsia="微软雅黑"/>
                <w:bCs/>
                <w:sz w:val="24"/>
              </w:rPr>
              <w:t>企业完税证明</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6</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bCs/>
                <w:sz w:val="24"/>
              </w:rPr>
              <w:t>企业荣誉、资格等证书复印件</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7</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bCs/>
                <w:sz w:val="24"/>
              </w:rPr>
            </w:pPr>
            <w:r>
              <w:rPr>
                <w:rFonts w:hint="eastAsia" w:ascii="微软雅黑" w:hAnsi="微软雅黑" w:eastAsia="微软雅黑"/>
                <w:bCs/>
                <w:sz w:val="24"/>
              </w:rPr>
              <w:t>推荐信</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3"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8</w:t>
            </w:r>
          </w:p>
        </w:tc>
        <w:tc>
          <w:tcPr>
            <w:tcW w:w="5025"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4"/>
              </w:rPr>
            </w:pPr>
            <w:r>
              <w:rPr>
                <w:rFonts w:hint="eastAsia" w:ascii="微软雅黑" w:hAnsi="微软雅黑" w:eastAsia="微软雅黑" w:cs="宋体"/>
                <w:sz w:val="24"/>
              </w:rPr>
              <w:t>保密及免责声明</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ind w:left="420" w:hanging="420"/>
              <w:jc w:val="center"/>
              <w:rPr>
                <w:rFonts w:ascii="微软雅黑" w:hAnsi="微软雅黑" w:eastAsia="微软雅黑" w:cs="宋体"/>
                <w:bCs/>
                <w:sz w:val="24"/>
              </w:rPr>
            </w:pPr>
            <w:r>
              <w:rPr>
                <w:rFonts w:hint="eastAsia" w:ascii="微软雅黑" w:hAnsi="微软雅黑" w:eastAsia="微软雅黑" w:cs="宋体"/>
                <w:bCs/>
                <w:sz w:val="24"/>
              </w:rPr>
              <w:t>9</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bCs/>
                <w:sz w:val="24"/>
              </w:rPr>
            </w:pPr>
            <w:r>
              <w:rPr>
                <w:rFonts w:hint="eastAsia" w:ascii="微软雅黑" w:hAnsi="微软雅黑" w:eastAsia="微软雅黑" w:cs="宋体"/>
                <w:sz w:val="24"/>
              </w:rPr>
              <w:t>其他内容</w:t>
            </w:r>
          </w:p>
        </w:tc>
        <w:tc>
          <w:tcPr>
            <w:tcW w:w="13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1149" w:type="dxa"/>
            <w:tcBorders>
              <w:top w:val="single" w:color="auto" w:sz="4" w:space="0"/>
              <w:left w:val="single" w:color="auto" w:sz="4" w:space="0"/>
              <w:bottom w:val="single" w:color="auto" w:sz="4" w:space="0"/>
              <w:right w:val="single" w:color="auto" w:sz="4" w:space="0"/>
            </w:tcBorders>
            <w:vAlign w:val="center"/>
          </w:tcPr>
          <w:p>
            <w:pPr>
              <w:tabs>
                <w:tab w:val="left" w:pos="420"/>
              </w:tabs>
              <w:snapToGrid w:val="0"/>
              <w:ind w:left="420" w:hanging="420"/>
              <w:jc w:val="center"/>
              <w:rPr>
                <w:rFonts w:ascii="微软雅黑" w:hAnsi="微软雅黑" w:eastAsia="微软雅黑" w:cs="宋体"/>
                <w:sz w:val="24"/>
              </w:rPr>
            </w:pPr>
            <w:r>
              <w:rPr>
                <w:rFonts w:hint="eastAsia" w:ascii="微软雅黑" w:hAnsi="微软雅黑" w:eastAsia="微软雅黑" w:cs="宋体"/>
                <w:sz w:val="24"/>
              </w:rPr>
              <w:t>10</w:t>
            </w:r>
          </w:p>
        </w:tc>
        <w:tc>
          <w:tcPr>
            <w:tcW w:w="5025" w:type="dxa"/>
            <w:tcBorders>
              <w:top w:val="single" w:color="auto" w:sz="4" w:space="0"/>
              <w:left w:val="single" w:color="auto" w:sz="4" w:space="0"/>
              <w:bottom w:val="single" w:color="auto" w:sz="4" w:space="0"/>
              <w:right w:val="single" w:color="auto" w:sz="4" w:space="0"/>
            </w:tcBorders>
            <w:vAlign w:val="center"/>
          </w:tcPr>
          <w:p>
            <w:pPr>
              <w:snapToGrid w:val="0"/>
              <w:rPr>
                <w:rFonts w:ascii="微软雅黑" w:hAnsi="微软雅黑" w:eastAsia="微软雅黑" w:cs="宋体"/>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bCs/>
                <w:sz w:val="24"/>
              </w:rPr>
            </w:pPr>
          </w:p>
        </w:tc>
        <w:tc>
          <w:tcPr>
            <w:tcW w:w="20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bCs/>
                <w:sz w:val="22"/>
              </w:rPr>
            </w:pPr>
          </w:p>
        </w:tc>
      </w:tr>
    </w:tbl>
    <w:p>
      <w:pPr>
        <w:rPr>
          <w:rFonts w:ascii="宋体" w:hAnsi="宋体" w:cs="宋体"/>
          <w:b/>
          <w:bCs/>
          <w:sz w:val="30"/>
          <w:szCs w:val="30"/>
        </w:rPr>
      </w:pPr>
      <w:r>
        <w:rPr>
          <w:rFonts w:ascii="微软雅黑" w:hAnsi="微软雅黑" w:eastAsia="微软雅黑"/>
          <w:bCs/>
          <w:sz w:val="24"/>
        </w:rPr>
        <w:br w:type="page"/>
      </w:r>
      <w:r>
        <w:rPr>
          <w:rFonts w:hint="eastAsia" w:ascii="黑体" w:hAnsi="黑体" w:eastAsia="黑体" w:cs="黑体"/>
          <w:bCs/>
          <w:sz w:val="28"/>
          <w:szCs w:val="28"/>
        </w:rPr>
        <w:t>附件六：</w:t>
      </w:r>
    </w:p>
    <w:p>
      <w:pPr>
        <w:widowControl/>
        <w:jc w:val="center"/>
        <w:rPr>
          <w:rFonts w:ascii="宋体" w:hAnsi="宋体" w:cs="宋体"/>
          <w:b/>
          <w:bCs/>
          <w:kern w:val="0"/>
          <w:sz w:val="32"/>
          <w:szCs w:val="32"/>
        </w:rPr>
      </w:pPr>
      <w:r>
        <w:rPr>
          <w:rFonts w:hint="eastAsia" w:ascii="方正粗宋简体" w:hAnsi="方正粗宋简体" w:eastAsia="方正粗宋简体" w:cs="方正粗宋简体"/>
          <w:kern w:val="0"/>
          <w:sz w:val="32"/>
          <w:szCs w:val="32"/>
        </w:rPr>
        <w:t>候选企业资格申请表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935"/>
        <w:gridCol w:w="1215"/>
        <w:gridCol w:w="1080"/>
        <w:gridCol w:w="171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stheme="minorEastAsia"/>
                <w:bCs/>
                <w:sz w:val="24"/>
              </w:rPr>
            </w:pPr>
            <w:r>
              <w:rPr>
                <w:rFonts w:hint="eastAsia" w:asciiTheme="minorEastAsia" w:hAnsiTheme="minorEastAsia" w:cstheme="minorEastAsia"/>
                <w:bCs/>
                <w:sz w:val="24"/>
              </w:rPr>
              <w:t>企业名称</w:t>
            </w:r>
          </w:p>
        </w:tc>
        <w:tc>
          <w:tcPr>
            <w:tcW w:w="1935" w:type="dxa"/>
          </w:tcPr>
          <w:p>
            <w:pPr>
              <w:rPr>
                <w:rFonts w:asciiTheme="minorEastAsia" w:hAnsiTheme="minorEastAsia" w:cstheme="minorEastAsia"/>
                <w:bCs/>
                <w:sz w:val="24"/>
              </w:rPr>
            </w:pPr>
          </w:p>
        </w:tc>
        <w:tc>
          <w:tcPr>
            <w:tcW w:w="1215" w:type="dxa"/>
          </w:tcPr>
          <w:p>
            <w:pPr>
              <w:rPr>
                <w:rFonts w:asciiTheme="minorEastAsia" w:hAnsiTheme="minorEastAsia" w:cstheme="minorEastAsia"/>
                <w:bCs/>
                <w:sz w:val="24"/>
              </w:rPr>
            </w:pPr>
            <w:r>
              <w:rPr>
                <w:rFonts w:hint="eastAsia" w:asciiTheme="minorEastAsia" w:hAnsiTheme="minorEastAsia" w:cstheme="minorEastAsia"/>
                <w:bCs/>
                <w:sz w:val="24"/>
              </w:rPr>
              <w:t>成立时间</w:t>
            </w:r>
          </w:p>
        </w:tc>
        <w:tc>
          <w:tcPr>
            <w:tcW w:w="1080" w:type="dxa"/>
          </w:tcPr>
          <w:p>
            <w:pPr>
              <w:rPr>
                <w:rFonts w:asciiTheme="minorEastAsia" w:hAnsiTheme="minorEastAsia" w:cstheme="minorEastAsia"/>
                <w:bCs/>
                <w:sz w:val="24"/>
              </w:rPr>
            </w:pPr>
          </w:p>
        </w:tc>
        <w:tc>
          <w:tcPr>
            <w:tcW w:w="1710" w:type="dxa"/>
          </w:tcPr>
          <w:p>
            <w:pPr>
              <w:rPr>
                <w:rFonts w:asciiTheme="minorEastAsia" w:hAnsiTheme="minorEastAsia" w:cstheme="minorEastAsia"/>
                <w:bCs/>
                <w:sz w:val="24"/>
              </w:rPr>
            </w:pPr>
            <w:r>
              <w:rPr>
                <w:rFonts w:hint="eastAsia" w:asciiTheme="minorEastAsia" w:hAnsiTheme="minorEastAsia" w:cstheme="minorEastAsia"/>
                <w:bCs/>
                <w:sz w:val="24"/>
              </w:rPr>
              <w:t>在职人数</w:t>
            </w:r>
          </w:p>
        </w:tc>
        <w:tc>
          <w:tcPr>
            <w:tcW w:w="923" w:type="dxa"/>
          </w:tcPr>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heme="minorEastAsia" w:hAnsiTheme="minorEastAsia" w:cstheme="minorEastAsia"/>
                <w:bCs/>
                <w:sz w:val="24"/>
              </w:rPr>
            </w:pPr>
            <w:r>
              <w:rPr>
                <w:rFonts w:hint="eastAsia" w:asciiTheme="minorEastAsia" w:hAnsiTheme="minorEastAsia" w:cstheme="minorEastAsia"/>
                <w:bCs/>
                <w:sz w:val="24"/>
              </w:rPr>
              <w:t>纳税人识别号</w:t>
            </w:r>
          </w:p>
        </w:tc>
        <w:tc>
          <w:tcPr>
            <w:tcW w:w="1935" w:type="dxa"/>
          </w:tcPr>
          <w:p>
            <w:pPr>
              <w:rPr>
                <w:rFonts w:asciiTheme="minorEastAsia" w:hAnsiTheme="minorEastAsia" w:cstheme="minorEastAsia"/>
                <w:bCs/>
                <w:sz w:val="24"/>
              </w:rPr>
            </w:pPr>
          </w:p>
        </w:tc>
        <w:tc>
          <w:tcPr>
            <w:tcW w:w="1215" w:type="dxa"/>
          </w:tcPr>
          <w:p>
            <w:pPr>
              <w:rPr>
                <w:rFonts w:asciiTheme="minorEastAsia" w:hAnsiTheme="minorEastAsia" w:cstheme="minorEastAsia"/>
                <w:bCs/>
                <w:sz w:val="24"/>
              </w:rPr>
            </w:pPr>
            <w:r>
              <w:rPr>
                <w:rFonts w:hint="eastAsia" w:asciiTheme="minorEastAsia" w:hAnsiTheme="minorEastAsia" w:cstheme="minorEastAsia"/>
                <w:bCs/>
                <w:sz w:val="24"/>
              </w:rPr>
              <w:t>所属行业</w:t>
            </w:r>
          </w:p>
        </w:tc>
        <w:tc>
          <w:tcPr>
            <w:tcW w:w="1080" w:type="dxa"/>
          </w:tcPr>
          <w:p>
            <w:pPr>
              <w:rPr>
                <w:rFonts w:asciiTheme="minorEastAsia" w:hAnsiTheme="minorEastAsia" w:cstheme="minorEastAsia"/>
                <w:bCs/>
                <w:sz w:val="24"/>
              </w:rPr>
            </w:pPr>
          </w:p>
        </w:tc>
        <w:tc>
          <w:tcPr>
            <w:tcW w:w="1710" w:type="dxa"/>
          </w:tcPr>
          <w:p>
            <w:pPr>
              <w:rPr>
                <w:rFonts w:asciiTheme="minorEastAsia" w:hAnsiTheme="minorEastAsia" w:cstheme="minorEastAsia"/>
                <w:bCs/>
                <w:sz w:val="24"/>
              </w:rPr>
            </w:pPr>
            <w:r>
              <w:rPr>
                <w:rFonts w:hint="eastAsia" w:asciiTheme="minorEastAsia" w:hAnsiTheme="minorEastAsia" w:cstheme="minorEastAsia"/>
                <w:bCs/>
                <w:sz w:val="24"/>
              </w:rPr>
              <w:t>法人代表</w:t>
            </w:r>
          </w:p>
        </w:tc>
        <w:tc>
          <w:tcPr>
            <w:tcW w:w="923" w:type="dxa"/>
          </w:tcPr>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9" w:type="dxa"/>
          </w:tcPr>
          <w:p>
            <w:pPr>
              <w:rPr>
                <w:rFonts w:asciiTheme="minorEastAsia" w:hAnsiTheme="minorEastAsia" w:cstheme="minorEastAsia"/>
                <w:bCs/>
                <w:sz w:val="24"/>
              </w:rPr>
            </w:pPr>
            <w:r>
              <w:rPr>
                <w:rFonts w:hint="eastAsia" w:asciiTheme="minorEastAsia" w:hAnsiTheme="minorEastAsia" w:cstheme="minorEastAsia"/>
                <w:bCs/>
                <w:sz w:val="24"/>
              </w:rPr>
              <w:t>注册地址</w:t>
            </w:r>
          </w:p>
        </w:tc>
        <w:tc>
          <w:tcPr>
            <w:tcW w:w="1935" w:type="dxa"/>
          </w:tcPr>
          <w:p>
            <w:pPr>
              <w:rPr>
                <w:rFonts w:asciiTheme="minorEastAsia" w:hAnsiTheme="minorEastAsia" w:cstheme="minorEastAsia"/>
                <w:bCs/>
                <w:sz w:val="24"/>
              </w:rPr>
            </w:pPr>
          </w:p>
        </w:tc>
        <w:tc>
          <w:tcPr>
            <w:tcW w:w="1215" w:type="dxa"/>
          </w:tcPr>
          <w:p>
            <w:pPr>
              <w:rPr>
                <w:rFonts w:asciiTheme="minorEastAsia" w:hAnsiTheme="minorEastAsia" w:cstheme="minorEastAsia"/>
                <w:bCs/>
                <w:sz w:val="24"/>
              </w:rPr>
            </w:pPr>
            <w:r>
              <w:rPr>
                <w:rFonts w:hint="eastAsia" w:asciiTheme="minorEastAsia" w:hAnsiTheme="minorEastAsia" w:cstheme="minorEastAsia"/>
                <w:bCs/>
                <w:sz w:val="24"/>
              </w:rPr>
              <w:t>企业性质</w:t>
            </w:r>
          </w:p>
        </w:tc>
        <w:tc>
          <w:tcPr>
            <w:tcW w:w="1080" w:type="dxa"/>
          </w:tcPr>
          <w:p>
            <w:pPr>
              <w:rPr>
                <w:rFonts w:asciiTheme="minorEastAsia" w:hAnsiTheme="minorEastAsia" w:cstheme="minorEastAsia"/>
                <w:bCs/>
                <w:sz w:val="24"/>
              </w:rPr>
            </w:pPr>
          </w:p>
        </w:tc>
        <w:tc>
          <w:tcPr>
            <w:tcW w:w="1710" w:type="dxa"/>
          </w:tcPr>
          <w:p>
            <w:pPr>
              <w:rPr>
                <w:rFonts w:asciiTheme="minorEastAsia" w:hAnsiTheme="minorEastAsia" w:cstheme="minorEastAsia"/>
                <w:bCs/>
                <w:sz w:val="24"/>
              </w:rPr>
            </w:pPr>
            <w:r>
              <w:rPr>
                <w:rFonts w:hint="eastAsia" w:asciiTheme="minorEastAsia" w:hAnsiTheme="minorEastAsia" w:cstheme="minorEastAsia"/>
                <w:bCs/>
                <w:sz w:val="24"/>
              </w:rPr>
              <w:t>企业规模类型</w:t>
            </w:r>
          </w:p>
        </w:tc>
        <w:tc>
          <w:tcPr>
            <w:tcW w:w="923" w:type="dxa"/>
          </w:tcPr>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1659" w:type="dxa"/>
          </w:tcPr>
          <w:p>
            <w:pPr>
              <w:rPr>
                <w:rFonts w:asciiTheme="minorEastAsia" w:hAnsiTheme="minorEastAsia" w:cstheme="minorEastAsia"/>
                <w:bCs/>
                <w:sz w:val="24"/>
              </w:rPr>
            </w:pPr>
            <w:r>
              <w:rPr>
                <w:rFonts w:hint="eastAsia" w:asciiTheme="minorEastAsia" w:hAnsiTheme="minorEastAsia" w:cstheme="minorEastAsia"/>
                <w:bCs/>
                <w:sz w:val="24"/>
              </w:rPr>
              <w:t>主营业务</w:t>
            </w:r>
          </w:p>
        </w:tc>
        <w:tc>
          <w:tcPr>
            <w:tcW w:w="1935" w:type="dxa"/>
          </w:tcPr>
          <w:p>
            <w:pPr>
              <w:rPr>
                <w:rFonts w:asciiTheme="minorEastAsia" w:hAnsiTheme="minorEastAsia" w:cstheme="minorEastAsia"/>
                <w:bCs/>
                <w:sz w:val="24"/>
              </w:rPr>
            </w:pPr>
          </w:p>
        </w:tc>
        <w:tc>
          <w:tcPr>
            <w:tcW w:w="1215" w:type="dxa"/>
          </w:tcPr>
          <w:p>
            <w:pPr>
              <w:rPr>
                <w:rFonts w:asciiTheme="minorEastAsia" w:hAnsiTheme="minorEastAsia" w:cstheme="minorEastAsia"/>
                <w:bCs/>
                <w:sz w:val="24"/>
              </w:rPr>
            </w:pPr>
            <w:r>
              <w:rPr>
                <w:rFonts w:hint="eastAsia" w:asciiTheme="minorEastAsia" w:hAnsiTheme="minorEastAsia" w:cstheme="minorEastAsia"/>
                <w:bCs/>
                <w:sz w:val="24"/>
              </w:rPr>
              <w:t>组织架构</w:t>
            </w:r>
          </w:p>
        </w:tc>
        <w:tc>
          <w:tcPr>
            <w:tcW w:w="3713" w:type="dxa"/>
            <w:gridSpan w:val="3"/>
          </w:tcPr>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522" w:type="dxa"/>
            <w:gridSpan w:val="6"/>
            <w:shd w:val="clear" w:color="auto" w:fill="DAE3F3" w:themeFill="accent5" w:themeFillTint="32"/>
          </w:tcPr>
          <w:p>
            <w:pPr>
              <w:jc w:val="center"/>
              <w:rPr>
                <w:rFonts w:asciiTheme="minorEastAsia" w:hAnsiTheme="minorEastAsia" w:cstheme="minorEastAsia"/>
                <w:bCs/>
                <w:sz w:val="24"/>
              </w:rPr>
            </w:pPr>
            <w:r>
              <w:rPr>
                <w:rFonts w:hint="eastAsia" w:asciiTheme="minorEastAsia" w:hAnsiTheme="minorEastAsia" w:cstheme="minorEastAsia"/>
                <w:bCs/>
                <w:sz w:val="24"/>
              </w:rPr>
              <w:t>企业发展历程：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8522" w:type="dxa"/>
            <w:gridSpan w:val="6"/>
          </w:tcPr>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522" w:type="dxa"/>
            <w:gridSpan w:val="6"/>
            <w:shd w:val="clear" w:color="auto" w:fill="DAE3F3" w:themeFill="accent5" w:themeFillTint="32"/>
          </w:tcPr>
          <w:p>
            <w:pPr>
              <w:jc w:val="center"/>
              <w:rPr>
                <w:rFonts w:asciiTheme="minorEastAsia" w:hAnsiTheme="minorEastAsia" w:cstheme="minorEastAsia"/>
                <w:bCs/>
                <w:sz w:val="24"/>
              </w:rPr>
            </w:pPr>
            <w:r>
              <w:rPr>
                <w:rFonts w:hint="eastAsia" w:asciiTheme="minorEastAsia" w:hAnsiTheme="minorEastAsia" w:cstheme="minorEastAsia"/>
                <w:bCs/>
                <w:sz w:val="24"/>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522" w:type="dxa"/>
            <w:gridSpan w:val="6"/>
          </w:tcPr>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p>
            <w:pP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522" w:type="dxa"/>
            <w:gridSpan w:val="6"/>
            <w:shd w:val="clear" w:color="auto" w:fill="DAE3F3" w:themeFill="accent5" w:themeFillTint="32"/>
          </w:tcPr>
          <w:p>
            <w:pPr>
              <w:jc w:val="center"/>
              <w:rPr>
                <w:rFonts w:asciiTheme="minorEastAsia" w:hAnsiTheme="minorEastAsia" w:cstheme="minorEastAsia"/>
                <w:bCs/>
                <w:sz w:val="24"/>
              </w:rPr>
            </w:pPr>
            <w:r>
              <w:rPr>
                <w:rFonts w:hint="eastAsia" w:asciiTheme="minorEastAsia" w:hAnsiTheme="minorEastAsia" w:cstheme="minorEastAsia"/>
                <w:bCs/>
                <w:sz w:val="24"/>
              </w:rPr>
              <w:t>近五年营收概况：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8522" w:type="dxa"/>
            <w:gridSpan w:val="6"/>
          </w:tcPr>
          <w:p>
            <w:pPr>
              <w:rPr>
                <w:rFonts w:asciiTheme="minorEastAsia" w:hAnsiTheme="minorEastAsia" w:cstheme="minorEastAsia"/>
                <w:bCs/>
                <w:sz w:val="24"/>
              </w:rPr>
            </w:pPr>
          </w:p>
        </w:tc>
      </w:tr>
    </w:tbl>
    <w:p>
      <w:pPr>
        <w:spacing w:line="360" w:lineRule="auto"/>
        <w:rPr>
          <w:rFonts w:ascii="黑体" w:hAnsi="黑体" w:eastAsia="黑体" w:cs="黑体"/>
          <w:bCs/>
          <w:sz w:val="28"/>
          <w:szCs w:val="28"/>
        </w:rPr>
      </w:pPr>
      <w:r>
        <w:rPr>
          <w:rFonts w:hint="eastAsia" w:ascii="黑体" w:hAnsi="黑体" w:eastAsia="黑体" w:cs="黑体"/>
          <w:bCs/>
          <w:sz w:val="28"/>
          <w:szCs w:val="28"/>
        </w:rPr>
        <w:t>附件七：</w:t>
      </w:r>
    </w:p>
    <w:p>
      <w:pPr>
        <w:jc w:val="center"/>
        <w:rPr>
          <w:rFonts w:ascii="方正粗宋简体" w:hAnsi="方正粗宋简体" w:eastAsia="方正粗宋简体" w:cs="方正粗宋简体"/>
          <w:sz w:val="32"/>
          <w:szCs w:val="32"/>
        </w:rPr>
      </w:pPr>
      <w:r>
        <w:rPr>
          <w:rFonts w:hint="eastAsia" w:ascii="方正粗宋简体" w:hAnsi="方正粗宋简体" w:eastAsia="方正粗宋简体" w:cs="方正粗宋简体"/>
          <w:sz w:val="30"/>
          <w:szCs w:val="30"/>
        </w:rPr>
        <w:t>2020年度四川省最佳雇主候选企业</w:t>
      </w:r>
      <w:r>
        <w:rPr>
          <w:rFonts w:hint="eastAsia" w:ascii="方正粗宋简体" w:hAnsi="方正粗宋简体" w:eastAsia="方正粗宋简体" w:cs="方正粗宋简体"/>
          <w:sz w:val="32"/>
          <w:szCs w:val="32"/>
        </w:rPr>
        <w:t>资格申请</w:t>
      </w:r>
    </w:p>
    <w:p>
      <w:pPr>
        <w:jc w:val="center"/>
        <w:rPr>
          <w:rFonts w:ascii="方正粗宋简体" w:hAnsi="方正粗宋简体" w:eastAsia="方正粗宋简体" w:cs="方正粗宋简体"/>
          <w:sz w:val="32"/>
          <w:szCs w:val="32"/>
        </w:rPr>
      </w:pPr>
      <w:r>
        <w:rPr>
          <w:rFonts w:hint="eastAsia" w:ascii="方正粗宋简体" w:hAnsi="方正粗宋简体" w:eastAsia="方正粗宋简体" w:cs="方正粗宋简体"/>
          <w:sz w:val="32"/>
          <w:szCs w:val="32"/>
        </w:rPr>
        <w:t>推荐信说明</w:t>
      </w:r>
    </w:p>
    <w:p>
      <w:pPr>
        <w:jc w:val="center"/>
        <w:rPr>
          <w:rFonts w:ascii="方正粗宋简体" w:hAnsi="方正粗宋简体" w:eastAsia="方正粗宋简体" w:cs="方正粗宋简体"/>
          <w:sz w:val="10"/>
          <w:szCs w:val="10"/>
        </w:rPr>
      </w:pPr>
    </w:p>
    <w:p>
      <w:pPr>
        <w:ind w:firstLine="480" w:firstLineChars="200"/>
        <w:rPr>
          <w:rFonts w:ascii="微软雅黑" w:hAnsi="微软雅黑" w:eastAsia="微软雅黑"/>
          <w:bCs/>
          <w:sz w:val="24"/>
        </w:rPr>
      </w:pPr>
      <w:r>
        <w:rPr>
          <w:rFonts w:hint="eastAsia" w:ascii="微软雅黑" w:hAnsi="微软雅黑" w:eastAsia="微软雅黑"/>
          <w:bCs/>
          <w:sz w:val="24"/>
        </w:rPr>
        <w:t>推荐信是推荐人对参选企业在职业经理人制度建设及企业经营管理情况的客观评价和介绍，是参选企业有力的支持文件。其作用是让评审委员会更客观、更全面的了解参选企业的有关情况。</w:t>
      </w:r>
    </w:p>
    <w:p>
      <w:pPr>
        <w:rPr>
          <w:rFonts w:ascii="微软雅黑" w:hAnsi="微软雅黑" w:eastAsia="微软雅黑"/>
          <w:bCs/>
          <w:sz w:val="24"/>
        </w:rPr>
      </w:pPr>
      <w:r>
        <w:rPr>
          <w:rFonts w:ascii="微软雅黑" w:hAnsi="微软雅黑" w:eastAsia="微软雅黑"/>
          <w:bCs/>
          <w:sz w:val="24"/>
        </w:rPr>
        <w:t xml:space="preserve">     </w:t>
      </w:r>
      <w:r>
        <w:rPr>
          <w:rFonts w:hint="eastAsia" w:ascii="微软雅黑" w:hAnsi="微软雅黑" w:eastAsia="微软雅黑"/>
          <w:bCs/>
          <w:sz w:val="24"/>
        </w:rPr>
        <w:t>推荐信的写作格式：（供参考）</w:t>
      </w:r>
    </w:p>
    <w:p>
      <w:pPr>
        <w:ind w:firstLine="480" w:firstLineChars="200"/>
        <w:rPr>
          <w:rFonts w:ascii="微软雅黑" w:hAnsi="微软雅黑" w:eastAsia="微软雅黑"/>
          <w:bCs/>
          <w:sz w:val="24"/>
        </w:rPr>
      </w:pPr>
      <w:r>
        <w:rPr>
          <w:rFonts w:hint="eastAsia" w:ascii="微软雅黑" w:hAnsi="微软雅黑" w:eastAsia="微软雅黑"/>
          <w:bCs/>
          <w:sz w:val="24"/>
        </w:rPr>
        <w:t>第一段落：</w:t>
      </w:r>
      <w:r>
        <w:rPr>
          <w:rFonts w:ascii="微软雅黑" w:hAnsi="微软雅黑" w:eastAsia="微软雅黑"/>
          <w:bCs/>
          <w:sz w:val="24"/>
        </w:rPr>
        <w:t xml:space="preserve"> </w:t>
      </w:r>
      <w:r>
        <w:rPr>
          <w:rFonts w:hint="eastAsia" w:ascii="微软雅黑" w:hAnsi="微软雅黑" w:eastAsia="微软雅黑"/>
          <w:bCs/>
          <w:sz w:val="24"/>
        </w:rPr>
        <w:t>推荐人与参选企业的关系。</w:t>
      </w:r>
      <w:r>
        <w:rPr>
          <w:rFonts w:ascii="微软雅黑" w:hAnsi="微软雅黑" w:eastAsia="微软雅黑"/>
          <w:bCs/>
          <w:sz w:val="24"/>
        </w:rPr>
        <w:t xml:space="preserve"> </w:t>
      </w:r>
      <w:r>
        <w:rPr>
          <w:rFonts w:hint="eastAsia" w:ascii="微软雅黑" w:hAnsi="微软雅黑" w:eastAsia="微软雅黑"/>
          <w:bCs/>
          <w:sz w:val="24"/>
        </w:rPr>
        <w:t>推荐人是在什么时候、什么环境下了解参选企业的。</w:t>
      </w:r>
    </w:p>
    <w:p>
      <w:pPr>
        <w:rPr>
          <w:rFonts w:ascii="微软雅黑" w:hAnsi="微软雅黑" w:eastAsia="微软雅黑"/>
          <w:bCs/>
          <w:sz w:val="24"/>
        </w:rPr>
      </w:pPr>
      <w:r>
        <w:rPr>
          <w:rFonts w:hint="eastAsia" w:ascii="微软雅黑" w:hAnsi="微软雅黑" w:eastAsia="微软雅黑"/>
          <w:bCs/>
          <w:sz w:val="24"/>
        </w:rPr>
        <w:t>　　第二段落：</w:t>
      </w:r>
      <w:r>
        <w:rPr>
          <w:rFonts w:ascii="微软雅黑" w:hAnsi="微软雅黑" w:eastAsia="微软雅黑"/>
          <w:bCs/>
          <w:sz w:val="24"/>
        </w:rPr>
        <w:t xml:space="preserve"> </w:t>
      </w:r>
      <w:r>
        <w:rPr>
          <w:rFonts w:hint="eastAsia" w:ascii="微软雅黑" w:hAnsi="微软雅黑" w:eastAsia="微软雅黑"/>
          <w:bCs/>
          <w:sz w:val="24"/>
        </w:rPr>
        <w:t>推荐人对参选企业的资格评估。</w:t>
      </w:r>
      <w:r>
        <w:rPr>
          <w:rFonts w:ascii="微软雅黑" w:hAnsi="微软雅黑" w:eastAsia="微软雅黑"/>
          <w:bCs/>
          <w:sz w:val="24"/>
        </w:rPr>
        <w:t xml:space="preserve"> </w:t>
      </w:r>
      <w:r>
        <w:rPr>
          <w:rFonts w:hint="eastAsia" w:ascii="微软雅黑" w:hAnsi="微软雅黑" w:eastAsia="微软雅黑"/>
          <w:bCs/>
          <w:sz w:val="24"/>
        </w:rPr>
        <w:t>推荐人对参选企业的总体认识及评价，具体介绍创新之处以及在人事制度等方面的突出表现，须有具体的制度或案例列举。</w:t>
      </w:r>
      <w:r>
        <w:rPr>
          <w:rFonts w:ascii="微软雅黑" w:hAnsi="微软雅黑" w:eastAsia="微软雅黑"/>
          <w:bCs/>
          <w:sz w:val="24"/>
        </w:rPr>
        <w:t xml:space="preserve"> </w:t>
      </w:r>
    </w:p>
    <w:p>
      <w:pPr>
        <w:ind w:firstLine="480" w:firstLineChars="200"/>
        <w:rPr>
          <w:rFonts w:ascii="微软雅黑" w:hAnsi="微软雅黑" w:eastAsia="微软雅黑"/>
          <w:bCs/>
          <w:sz w:val="24"/>
        </w:rPr>
      </w:pPr>
      <w:r>
        <w:rPr>
          <w:rFonts w:hint="eastAsia" w:ascii="微软雅黑" w:hAnsi="微软雅黑" w:eastAsia="微软雅黑"/>
          <w:bCs/>
          <w:sz w:val="24"/>
        </w:rPr>
        <w:t>第三段落：</w:t>
      </w:r>
      <w:r>
        <w:rPr>
          <w:rFonts w:ascii="微软雅黑" w:hAnsi="微软雅黑" w:eastAsia="微软雅黑"/>
          <w:bCs/>
          <w:sz w:val="24"/>
        </w:rPr>
        <w:t xml:space="preserve"> </w:t>
      </w:r>
      <w:r>
        <w:rPr>
          <w:rFonts w:hint="eastAsia" w:ascii="微软雅黑" w:hAnsi="微软雅黑" w:eastAsia="微软雅黑"/>
          <w:bCs/>
          <w:sz w:val="24"/>
        </w:rPr>
        <w:t>对于参选企业特殊之处的评估与介绍（如：员工关怀、社会公益、职业经理人制度探索与创新、人才培养等方面）。</w:t>
      </w:r>
      <w:r>
        <w:rPr>
          <w:rFonts w:ascii="微软雅黑" w:hAnsi="微软雅黑" w:eastAsia="微软雅黑"/>
          <w:bCs/>
          <w:sz w:val="24"/>
        </w:rPr>
        <w:t xml:space="preserve"> </w:t>
      </w:r>
    </w:p>
    <w:p>
      <w:pPr>
        <w:ind w:firstLine="480" w:firstLineChars="200"/>
        <w:rPr>
          <w:rFonts w:ascii="微软雅黑" w:hAnsi="微软雅黑" w:eastAsia="微软雅黑"/>
          <w:bCs/>
          <w:sz w:val="24"/>
        </w:rPr>
      </w:pPr>
      <w:r>
        <w:rPr>
          <w:rFonts w:hint="eastAsia" w:ascii="微软雅黑" w:hAnsi="微软雅黑" w:eastAsia="微软雅黑"/>
          <w:bCs/>
          <w:sz w:val="24"/>
        </w:rPr>
        <w:t>备注：推荐人须具备条件：</w:t>
      </w:r>
    </w:p>
    <w:p>
      <w:pPr>
        <w:ind w:firstLine="480" w:firstLineChars="200"/>
        <w:rPr>
          <w:rFonts w:ascii="微软雅黑" w:hAnsi="微软雅黑" w:eastAsia="微软雅黑"/>
          <w:bCs/>
          <w:sz w:val="24"/>
        </w:rPr>
      </w:pPr>
      <w:r>
        <w:rPr>
          <w:rFonts w:hint="eastAsia" w:ascii="微软雅黑" w:hAnsi="微软雅黑" w:eastAsia="微软雅黑"/>
          <w:bCs/>
          <w:sz w:val="24"/>
        </w:rPr>
        <w:t>1、组织代表性（企业主、董事长、总经理）</w:t>
      </w:r>
    </w:p>
    <w:p>
      <w:pPr>
        <w:ind w:firstLine="480" w:firstLineChars="200"/>
        <w:rPr>
          <w:rFonts w:ascii="微软雅黑" w:hAnsi="微软雅黑" w:eastAsia="微软雅黑"/>
          <w:bCs/>
          <w:sz w:val="24"/>
        </w:rPr>
      </w:pPr>
      <w:r>
        <w:rPr>
          <w:rFonts w:hint="eastAsia" w:ascii="微软雅黑" w:hAnsi="微软雅黑" w:eastAsia="微软雅黑"/>
          <w:bCs/>
          <w:sz w:val="24"/>
        </w:rPr>
        <w:t>2、权威性（行业内标杆人物或有社会影响人物）</w:t>
      </w:r>
    </w:p>
    <w:p>
      <w:pPr>
        <w:ind w:firstLine="480" w:firstLineChars="200"/>
        <w:rPr>
          <w:rFonts w:ascii="微软雅黑" w:hAnsi="微软雅黑" w:eastAsia="微软雅黑"/>
          <w:bCs/>
          <w:sz w:val="24"/>
        </w:rPr>
      </w:pPr>
      <w:r>
        <w:rPr>
          <w:rFonts w:hint="eastAsia" w:ascii="微软雅黑" w:hAnsi="微软雅黑" w:eastAsia="微软雅黑"/>
          <w:bCs/>
          <w:sz w:val="24"/>
        </w:rPr>
        <w:t>3、可信性（推荐评价须真实、客观、公正）</w:t>
      </w:r>
    </w:p>
    <w:p>
      <w:pPr>
        <w:ind w:firstLine="480"/>
        <w:rPr>
          <w:rFonts w:ascii="微软雅黑" w:hAnsi="微软雅黑" w:eastAsia="微软雅黑"/>
          <w:bCs/>
          <w:sz w:val="24"/>
        </w:rPr>
      </w:pPr>
      <w:r>
        <w:rPr>
          <w:rFonts w:hint="eastAsia" w:ascii="微软雅黑" w:hAnsi="微软雅黑" w:eastAsia="微软雅黑"/>
          <w:bCs/>
          <w:sz w:val="24"/>
        </w:rPr>
        <w:t>结论：</w:t>
      </w:r>
      <w:r>
        <w:rPr>
          <w:rFonts w:ascii="微软雅黑" w:hAnsi="微软雅黑" w:eastAsia="微软雅黑"/>
          <w:bCs/>
          <w:sz w:val="24"/>
        </w:rPr>
        <w:t xml:space="preserve"> </w:t>
      </w:r>
      <w:r>
        <w:rPr>
          <w:rFonts w:hint="eastAsia" w:ascii="微软雅黑" w:hAnsi="微软雅黑" w:eastAsia="微软雅黑"/>
          <w:bCs/>
          <w:sz w:val="24"/>
        </w:rPr>
        <w:t>推荐人对于参选企业的整体评估。</w:t>
      </w:r>
      <w:r>
        <w:rPr>
          <w:rFonts w:ascii="微软雅黑" w:hAnsi="微软雅黑" w:eastAsia="微软雅黑"/>
          <w:bCs/>
          <w:sz w:val="24"/>
        </w:rPr>
        <w:t xml:space="preserve"> </w:t>
      </w:r>
      <w:r>
        <w:rPr>
          <w:rFonts w:hint="eastAsia" w:ascii="微软雅黑" w:hAnsi="微软雅黑" w:eastAsia="微软雅黑"/>
          <w:bCs/>
          <w:sz w:val="24"/>
        </w:rPr>
        <w:t>也可做出预测，参选企业会为其所属行业、对职业经理人行业及社会发展带来什么贡献。</w:t>
      </w:r>
    </w:p>
    <w:p>
      <w:pPr>
        <w:widowControl/>
        <w:rPr>
          <w:rFonts w:ascii="宋体" w:hAnsi="宋体" w:cs="宋体"/>
          <w:kern w:val="0"/>
          <w:sz w:val="24"/>
        </w:rPr>
      </w:pPr>
    </w:p>
    <w:p/>
    <w:p/>
    <w:p>
      <w:pPr>
        <w:spacing w:line="360" w:lineRule="auto"/>
        <w:rPr>
          <w:rFonts w:ascii="黑体" w:hAnsi="黑体" w:eastAsia="黑体" w:cs="黑体"/>
          <w:bCs/>
          <w:sz w:val="28"/>
          <w:szCs w:val="28"/>
        </w:rPr>
      </w:pPr>
      <w:r>
        <w:rPr>
          <w:rFonts w:hint="eastAsia" w:ascii="黑体" w:hAnsi="黑体" w:eastAsia="黑体" w:cs="黑体"/>
          <w:bCs/>
          <w:sz w:val="28"/>
          <w:szCs w:val="28"/>
        </w:rPr>
        <w:t>附件八：</w:t>
      </w:r>
    </w:p>
    <w:p>
      <w:pPr>
        <w:snapToGrid w:val="0"/>
        <w:rPr>
          <w:rFonts w:ascii="微软雅黑" w:hAnsi="微软雅黑" w:eastAsia="微软雅黑"/>
          <w:bCs/>
          <w:sz w:val="24"/>
        </w:rPr>
      </w:pPr>
    </w:p>
    <w:p>
      <w:pPr>
        <w:spacing w:line="340" w:lineRule="exact"/>
        <w:jc w:val="center"/>
        <w:rPr>
          <w:rFonts w:ascii="微软雅黑" w:hAnsi="微软雅黑" w:eastAsia="微软雅黑"/>
          <w:b/>
          <w:bCs/>
          <w:sz w:val="30"/>
          <w:szCs w:val="30"/>
        </w:rPr>
      </w:pPr>
      <w:r>
        <w:rPr>
          <w:rFonts w:hint="eastAsia" w:ascii="方正粗宋简体" w:hAnsi="方正粗宋简体" w:eastAsia="方正粗宋简体" w:cs="方正粗宋简体"/>
          <w:sz w:val="30"/>
          <w:szCs w:val="30"/>
        </w:rPr>
        <w:t>候选企业保密及免责声明</w:t>
      </w:r>
    </w:p>
    <w:p>
      <w:pPr>
        <w:spacing w:line="340" w:lineRule="exact"/>
        <w:ind w:firstLine="482"/>
        <w:rPr>
          <w:rFonts w:ascii="微软雅黑" w:hAnsi="微软雅黑" w:eastAsia="微软雅黑"/>
          <w:bCs/>
          <w:sz w:val="24"/>
        </w:rPr>
      </w:pP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“2020年度四川省杰出·优秀职业经理人及最佳雇主推选”活动之候选企业：</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一、接受条款：</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当您签署本声明，即表示您已阅读、了解并同意接受本声明的所有内容；</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如果您不同意签署，则表示您放弃本次推选活动的申请。</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二、填写及递交申请资料：</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1</w:t>
      </w:r>
      <w:r>
        <w:rPr>
          <w:rFonts w:hint="eastAsia" w:ascii="微软雅黑" w:hAnsi="微软雅黑" w:eastAsia="微软雅黑"/>
          <w:bCs/>
          <w:sz w:val="24"/>
        </w:rPr>
        <w:t>、申请企业必须如实、正确填写申请表的内容；</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2</w:t>
      </w:r>
      <w:r>
        <w:rPr>
          <w:rFonts w:hint="eastAsia" w:ascii="微软雅黑" w:hAnsi="微软雅黑" w:eastAsia="微软雅黑"/>
          <w:bCs/>
          <w:sz w:val="24"/>
        </w:rPr>
        <w:t>、提交的申请资料必须真实有效、有据可查，无伪造、编造、变造、篡改和隐瞒等虚假内容；</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3</w:t>
      </w:r>
      <w:r>
        <w:rPr>
          <w:rFonts w:hint="eastAsia" w:ascii="微软雅黑" w:hAnsi="微软雅黑" w:eastAsia="微软雅黑"/>
          <w:bCs/>
          <w:sz w:val="24"/>
        </w:rPr>
        <w:t>、申请企业有不如实填报或提交虚假的资料属违法行为的，将会被取消申请资格，并可能被追究法律责任。</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三、资料保密：</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1</w:t>
      </w:r>
      <w:r>
        <w:rPr>
          <w:rFonts w:hint="eastAsia" w:ascii="微软雅黑" w:hAnsi="微软雅黑" w:eastAsia="微软雅黑"/>
          <w:bCs/>
          <w:sz w:val="24"/>
        </w:rPr>
        <w:t>、申请企业填写申请表后请将资料上传到个人账号上；</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2</w:t>
      </w:r>
      <w:r>
        <w:rPr>
          <w:rFonts w:hint="eastAsia" w:ascii="微软雅黑" w:hAnsi="微软雅黑" w:eastAsia="微软雅黑"/>
          <w:bCs/>
          <w:sz w:val="24"/>
        </w:rPr>
        <w:t>、对于申请者上传的个人资料，除下列情况外，本研究会同意在未获得该申请者同意前，不会对必要人员以外的人披露申请者所提供、留存之资料：</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(1) </w:t>
      </w:r>
      <w:r>
        <w:rPr>
          <w:rFonts w:hint="eastAsia" w:ascii="微软雅黑" w:hAnsi="微软雅黑" w:eastAsia="微软雅黑"/>
          <w:bCs/>
          <w:sz w:val="24"/>
        </w:rPr>
        <w:t>基于法律之规定；</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(2) </w:t>
      </w:r>
      <w:r>
        <w:rPr>
          <w:rFonts w:hint="eastAsia" w:ascii="微软雅黑" w:hAnsi="微软雅黑" w:eastAsia="微软雅黑"/>
          <w:bCs/>
          <w:sz w:val="24"/>
        </w:rPr>
        <w:t>应法律或司法程序之要求；</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 xml:space="preserve">(3) </w:t>
      </w:r>
      <w:r>
        <w:rPr>
          <w:rFonts w:hint="eastAsia" w:ascii="微软雅黑" w:hAnsi="微软雅黑" w:eastAsia="微软雅黑"/>
          <w:bCs/>
          <w:sz w:val="24"/>
        </w:rPr>
        <w:t>于紧急情況下为维护本组织所有者、经营管理者、其他第三人（含其他会员）之人身安全。</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3</w:t>
      </w:r>
      <w:r>
        <w:rPr>
          <w:rFonts w:hint="eastAsia" w:ascii="微软雅黑" w:hAnsi="微软雅黑" w:eastAsia="微软雅黑"/>
          <w:bCs/>
          <w:sz w:val="24"/>
        </w:rPr>
        <w:t>、本活动组委会将尽最大之努力以维护申请企业的资料（不滥用与不泄露），但因网络资料的传输技术因素导致申请企业资料或信息出现泄露或其他安全问题的，本组织免于承担责任。</w:t>
      </w:r>
    </w:p>
    <w:p>
      <w:pPr>
        <w:snapToGrid w:val="0"/>
        <w:spacing w:line="204" w:lineRule="auto"/>
        <w:ind w:firstLine="482"/>
        <w:rPr>
          <w:rFonts w:ascii="微软雅黑" w:hAnsi="微软雅黑" w:eastAsia="微软雅黑"/>
          <w:bCs/>
          <w:sz w:val="24"/>
        </w:rPr>
      </w:pPr>
      <w:r>
        <w:rPr>
          <w:rFonts w:ascii="微软雅黑" w:hAnsi="微软雅黑" w:eastAsia="微软雅黑"/>
          <w:bCs/>
          <w:sz w:val="24"/>
        </w:rPr>
        <w:t>4</w:t>
      </w:r>
      <w:r>
        <w:rPr>
          <w:rFonts w:hint="eastAsia" w:ascii="微软雅黑" w:hAnsi="微软雅黑" w:eastAsia="微软雅黑"/>
          <w:bCs/>
          <w:sz w:val="24"/>
        </w:rPr>
        <w:t>、申请企业获得资质认证后，经其同意并授权，本组织可以在合理之范围内对于获证企业的相关信息，以文字、图档、影音等方式通过相关媒介发布。</w:t>
      </w:r>
    </w:p>
    <w:p>
      <w:pPr>
        <w:snapToGrid w:val="0"/>
        <w:spacing w:line="204" w:lineRule="auto"/>
        <w:ind w:firstLine="482"/>
        <w:outlineLvl w:val="0"/>
        <w:rPr>
          <w:rFonts w:ascii="微软雅黑" w:hAnsi="微软雅黑" w:eastAsia="微软雅黑"/>
          <w:b/>
          <w:sz w:val="24"/>
        </w:rPr>
      </w:pPr>
      <w:r>
        <w:rPr>
          <w:rFonts w:hint="eastAsia" w:ascii="微软雅黑" w:hAnsi="微软雅黑" w:eastAsia="微软雅黑"/>
          <w:b/>
          <w:sz w:val="24"/>
        </w:rPr>
        <w:t>四、免责声明：</w:t>
      </w:r>
    </w:p>
    <w:p>
      <w:pPr>
        <w:snapToGrid w:val="0"/>
        <w:spacing w:line="204" w:lineRule="auto"/>
        <w:ind w:firstLine="482"/>
        <w:rPr>
          <w:rFonts w:ascii="微软雅黑" w:hAnsi="微软雅黑" w:eastAsia="微软雅黑"/>
          <w:bCs/>
          <w:sz w:val="24"/>
        </w:rPr>
      </w:pPr>
      <w:r>
        <w:rPr>
          <w:rFonts w:hint="eastAsia" w:ascii="微软雅黑" w:hAnsi="微软雅黑" w:eastAsia="微软雅黑"/>
          <w:bCs/>
          <w:sz w:val="24"/>
        </w:rPr>
        <w:t>四川省职业经理研究会对上述保密及免责条款具有最终解释权。申报者的所有资料数据若涉及其企业或他人违约、侵权或刑事犯罪法律后果的，四川省职业经理研究会均不承担任何性质责任，包括民事、行政、商业或刑事等法律责任。</w:t>
      </w:r>
    </w:p>
    <w:p>
      <w:pPr>
        <w:spacing w:line="340" w:lineRule="exact"/>
        <w:rPr>
          <w:rFonts w:ascii="微软雅黑" w:hAnsi="微软雅黑" w:eastAsia="微软雅黑"/>
          <w:bCs/>
          <w:sz w:val="24"/>
        </w:rPr>
      </w:pPr>
    </w:p>
    <w:p>
      <w:pPr>
        <w:spacing w:line="340" w:lineRule="exact"/>
        <w:ind w:firstLine="482"/>
        <w:rPr>
          <w:rFonts w:ascii="微软雅黑" w:hAnsi="微软雅黑" w:eastAsia="微软雅黑"/>
          <w:bCs/>
          <w:sz w:val="24"/>
        </w:rPr>
      </w:pPr>
    </w:p>
    <w:p>
      <w:pPr>
        <w:spacing w:line="340" w:lineRule="exact"/>
        <w:ind w:firstLine="482"/>
        <w:rPr>
          <w:rFonts w:ascii="微软雅黑" w:hAnsi="微软雅黑" w:eastAsia="微软雅黑"/>
          <w:bCs/>
          <w:sz w:val="24"/>
        </w:rPr>
      </w:pPr>
      <w:r>
        <w:rPr>
          <w:rFonts w:hint="eastAsia" w:ascii="微软雅黑" w:hAnsi="微软雅黑" w:eastAsia="微软雅黑"/>
          <w:bCs/>
          <w:sz w:val="24"/>
        </w:rPr>
        <w:t xml:space="preserve">                     本企业同意本声明（公章）：</w:t>
      </w:r>
      <w:r>
        <w:rPr>
          <w:rFonts w:ascii="微软雅黑" w:hAnsi="微软雅黑" w:eastAsia="微软雅黑"/>
          <w:bCs/>
          <w:sz w:val="24"/>
        </w:rPr>
        <w:t xml:space="preserve">                 </w:t>
      </w:r>
    </w:p>
    <w:p>
      <w:pPr>
        <w:spacing w:line="340" w:lineRule="exact"/>
        <w:ind w:firstLine="1440" w:firstLineChars="600"/>
        <w:rPr>
          <w:rFonts w:ascii="微软雅黑" w:hAnsi="微软雅黑" w:eastAsia="微软雅黑"/>
          <w:bCs/>
          <w:sz w:val="24"/>
        </w:rPr>
      </w:pPr>
      <w:r>
        <w:rPr>
          <w:rFonts w:hint="eastAsia" w:ascii="微软雅黑" w:hAnsi="微软雅黑" w:eastAsia="微软雅黑"/>
          <w:bCs/>
          <w:sz w:val="24"/>
        </w:rPr>
        <w:t xml:space="preserve">             声明企业代表人： </w:t>
      </w:r>
    </w:p>
    <w:p>
      <w:pPr>
        <w:spacing w:line="340" w:lineRule="exact"/>
        <w:ind w:firstLine="3120" w:firstLineChars="1300"/>
        <w:rPr>
          <w:rFonts w:ascii="微软雅黑" w:hAnsi="微软雅黑" w:eastAsia="微软雅黑"/>
          <w:bCs/>
          <w:sz w:val="24"/>
        </w:rPr>
      </w:pPr>
    </w:p>
    <w:p>
      <w:pPr>
        <w:spacing w:line="340" w:lineRule="exact"/>
        <w:ind w:firstLine="5520" w:firstLineChars="2300"/>
        <w:rPr>
          <w:rFonts w:ascii="微软雅黑" w:hAnsi="微软雅黑" w:eastAsia="微软雅黑"/>
          <w:bCs/>
          <w:sz w:val="24"/>
        </w:rPr>
      </w:pPr>
      <w:r>
        <w:rPr>
          <w:rFonts w:hint="eastAsia" w:ascii="微软雅黑" w:hAnsi="微软雅黑" w:eastAsia="微软雅黑"/>
          <w:bCs/>
          <w:sz w:val="24"/>
        </w:rPr>
        <w:t>年</w:t>
      </w:r>
      <w:r>
        <w:rPr>
          <w:rFonts w:ascii="微软雅黑" w:hAnsi="微软雅黑" w:eastAsia="微软雅黑"/>
          <w:bCs/>
          <w:sz w:val="24"/>
        </w:rPr>
        <w:t xml:space="preserve">    </w:t>
      </w:r>
      <w:r>
        <w:rPr>
          <w:rFonts w:hint="eastAsia" w:ascii="微软雅黑" w:hAnsi="微软雅黑" w:eastAsia="微软雅黑"/>
          <w:bCs/>
          <w:sz w:val="24"/>
        </w:rPr>
        <w:t>月</w:t>
      </w:r>
      <w:r>
        <w:rPr>
          <w:rFonts w:ascii="微软雅黑" w:hAnsi="微软雅黑" w:eastAsia="微软雅黑"/>
          <w:bCs/>
          <w:sz w:val="24"/>
        </w:rPr>
        <w:t xml:space="preserve">  </w:t>
      </w:r>
      <w:r>
        <w:rPr>
          <w:rFonts w:hint="eastAsia" w:ascii="微软雅黑" w:hAnsi="微软雅黑" w:eastAsia="微软雅黑"/>
          <w:bCs/>
          <w:sz w:val="24"/>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粗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07848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3B5C3B"/>
    <w:rsid w:val="000C7A1F"/>
    <w:rsid w:val="001B337A"/>
    <w:rsid w:val="0022739B"/>
    <w:rsid w:val="00241F03"/>
    <w:rsid w:val="002D15BF"/>
    <w:rsid w:val="00341A08"/>
    <w:rsid w:val="003C2A0F"/>
    <w:rsid w:val="003F1E7B"/>
    <w:rsid w:val="003F7DDD"/>
    <w:rsid w:val="004D24C3"/>
    <w:rsid w:val="004D7562"/>
    <w:rsid w:val="005513AF"/>
    <w:rsid w:val="005943F6"/>
    <w:rsid w:val="005C1086"/>
    <w:rsid w:val="005D6637"/>
    <w:rsid w:val="006041A7"/>
    <w:rsid w:val="00682715"/>
    <w:rsid w:val="006C05A8"/>
    <w:rsid w:val="0077460D"/>
    <w:rsid w:val="008429A1"/>
    <w:rsid w:val="0086185B"/>
    <w:rsid w:val="008A091D"/>
    <w:rsid w:val="008C1BC3"/>
    <w:rsid w:val="009730D0"/>
    <w:rsid w:val="009B1602"/>
    <w:rsid w:val="009D07CB"/>
    <w:rsid w:val="009D7507"/>
    <w:rsid w:val="009E08DF"/>
    <w:rsid w:val="00A36BBB"/>
    <w:rsid w:val="00A55C36"/>
    <w:rsid w:val="00B041EC"/>
    <w:rsid w:val="00B8128F"/>
    <w:rsid w:val="00C05D4C"/>
    <w:rsid w:val="00CB7B4F"/>
    <w:rsid w:val="00CF656B"/>
    <w:rsid w:val="00D13F73"/>
    <w:rsid w:val="00D146D4"/>
    <w:rsid w:val="00D47FF2"/>
    <w:rsid w:val="00DB3740"/>
    <w:rsid w:val="00DE72A4"/>
    <w:rsid w:val="00F3335B"/>
    <w:rsid w:val="00F804A8"/>
    <w:rsid w:val="00FA374D"/>
    <w:rsid w:val="06AB3C85"/>
    <w:rsid w:val="073B5C3B"/>
    <w:rsid w:val="0D0A4BF1"/>
    <w:rsid w:val="0E277A78"/>
    <w:rsid w:val="0F8E33E3"/>
    <w:rsid w:val="13B1625B"/>
    <w:rsid w:val="1A79102E"/>
    <w:rsid w:val="20D45740"/>
    <w:rsid w:val="21DC719D"/>
    <w:rsid w:val="28C202C6"/>
    <w:rsid w:val="2B173769"/>
    <w:rsid w:val="2E9F7CA5"/>
    <w:rsid w:val="331A112E"/>
    <w:rsid w:val="3396428C"/>
    <w:rsid w:val="37CA30E2"/>
    <w:rsid w:val="389E40EB"/>
    <w:rsid w:val="3DB75C35"/>
    <w:rsid w:val="40DF0DA3"/>
    <w:rsid w:val="43B6067A"/>
    <w:rsid w:val="44143AB4"/>
    <w:rsid w:val="464F7673"/>
    <w:rsid w:val="49260F00"/>
    <w:rsid w:val="4F7502D9"/>
    <w:rsid w:val="59543BCC"/>
    <w:rsid w:val="59C556AA"/>
    <w:rsid w:val="5E1212DB"/>
    <w:rsid w:val="62CB4CC5"/>
    <w:rsid w:val="696D64F9"/>
    <w:rsid w:val="6E57570B"/>
    <w:rsid w:val="6E844D3D"/>
    <w:rsid w:val="71352523"/>
    <w:rsid w:val="721914F3"/>
    <w:rsid w:val="735B22AC"/>
    <w:rsid w:val="741742EE"/>
    <w:rsid w:val="76E6281B"/>
    <w:rsid w:val="7AA62CE4"/>
    <w:rsid w:val="7D4C1EE1"/>
    <w:rsid w:val="7ED2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563C1" w:themeColor="hyperlink"/>
      <w:u w:val="single"/>
      <w14:textFill>
        <w14:solidFill>
          <w14:schemeClr w14:val="hlink"/>
        </w14:solidFill>
      </w14:textFill>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 w:type="character" w:customStyle="1" w:styleId="10">
    <w:name w:val="未处理的提及1"/>
    <w:basedOn w:val="6"/>
    <w:semiHidden/>
    <w:unhideWhenUsed/>
    <w:qFormat/>
    <w:uiPriority w:val="99"/>
    <w:rPr>
      <w:color w:val="605E5C"/>
      <w:shd w:val="clear" w:color="auto" w:fill="E1DFDD"/>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9830</Words>
  <Characters>1339</Characters>
  <Lines>11</Lines>
  <Paragraphs>22</Paragraphs>
  <TotalTime>58</TotalTime>
  <ScaleCrop>false</ScaleCrop>
  <LinksUpToDate>false</LinksUpToDate>
  <CharactersWithSpaces>11147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2020-12-08T05:18:00Z</dcterms:created>
  <dc:creator>老穆</dc:creator>
  <cp:lastModifiedBy>雨尘儿</cp:lastModifiedBy>
  <dcterms:modified xsi:type="dcterms:W3CDTF">2020-12-08T08:59:12Z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